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26C86" w14:textId="1AE9A410" w:rsidR="00AC5599" w:rsidRDefault="00AC5599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</w:p>
    <w:p w14:paraId="5F95E010" w14:textId="0D4AA72D" w:rsidR="00FD45CD" w:rsidRPr="00DA12F7" w:rsidRDefault="00FD45CD" w:rsidP="00FD45CD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</w:t>
      </w:r>
      <w:r w:rsidR="003837EC" w:rsidRPr="00DA12F7">
        <w:rPr>
          <w:rFonts w:ascii="Arial" w:hAnsi="Arial" w:cs="Arial"/>
          <w:b/>
          <w:sz w:val="24"/>
        </w:rPr>
        <w:t>WG</w:t>
      </w:r>
      <w:r w:rsidR="003837EC">
        <w:rPr>
          <w:rFonts w:ascii="Arial" w:hAnsi="Arial" w:cs="Arial"/>
          <w:b/>
          <w:sz w:val="24"/>
        </w:rPr>
        <w:t>1</w:t>
      </w:r>
      <w:r w:rsidR="003837EC" w:rsidRPr="00DA12F7">
        <w:rPr>
          <w:rFonts w:ascii="Arial" w:hAnsi="Arial" w:cs="Arial"/>
          <w:b/>
          <w:sz w:val="24"/>
        </w:rPr>
        <w:t xml:space="preserve"> </w:t>
      </w:r>
      <w:r w:rsidRPr="00DA12F7">
        <w:rPr>
          <w:rFonts w:ascii="Arial" w:hAnsi="Arial" w:cs="Arial"/>
          <w:b/>
          <w:sz w:val="24"/>
        </w:rPr>
        <w:t>#</w:t>
      </w:r>
      <w:r w:rsidR="00C15A99">
        <w:rPr>
          <w:rFonts w:ascii="Arial" w:hAnsi="Arial" w:cs="Arial"/>
          <w:b/>
          <w:sz w:val="24"/>
        </w:rPr>
        <w:t>90</w:t>
      </w:r>
      <w:r w:rsidRPr="00DA12F7">
        <w:rPr>
          <w:rFonts w:ascii="Arial" w:hAnsi="Arial" w:cs="Arial"/>
          <w:b/>
          <w:sz w:val="24"/>
        </w:rPr>
        <w:tab/>
      </w:r>
      <w:r w:rsidR="003500A6" w:rsidRPr="003500A6">
        <w:rPr>
          <w:rFonts w:ascii="Arial" w:hAnsi="Arial" w:cs="Arial"/>
          <w:b/>
          <w:sz w:val="24"/>
        </w:rPr>
        <w:t>R1-1712786</w:t>
      </w:r>
      <w:bookmarkStart w:id="0" w:name="_GoBack"/>
      <w:bookmarkEnd w:id="0"/>
    </w:p>
    <w:p w14:paraId="13C19C48" w14:textId="3F816FD2" w:rsidR="00FD45CD" w:rsidRPr="00DA12F7" w:rsidRDefault="00C15A99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 21</w:t>
      </w:r>
      <w:r>
        <w:rPr>
          <w:rFonts w:ascii="Arial" w:hAnsi="Arial" w:cs="Arial"/>
          <w:b/>
          <w:sz w:val="24"/>
          <w:szCs w:val="24"/>
          <w:vertAlign w:val="superscript"/>
        </w:rPr>
        <w:t xml:space="preserve">st </w:t>
      </w:r>
      <w:r w:rsidR="00E762F1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25</w:t>
      </w:r>
      <w:r w:rsidR="00E762F1" w:rsidRPr="00E762F1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D45CD" w:rsidRPr="00DA12F7">
        <w:rPr>
          <w:rFonts w:ascii="Arial" w:hAnsi="Arial" w:cs="Arial"/>
          <w:b/>
          <w:sz w:val="24"/>
          <w:szCs w:val="24"/>
        </w:rPr>
        <w:t>, 201</w:t>
      </w:r>
      <w:r w:rsidR="00460121">
        <w:rPr>
          <w:rFonts w:ascii="Arial" w:hAnsi="Arial" w:cs="Arial"/>
          <w:b/>
          <w:sz w:val="24"/>
          <w:szCs w:val="24"/>
        </w:rPr>
        <w:t>7</w:t>
      </w:r>
    </w:p>
    <w:p w14:paraId="0595412A" w14:textId="3B75D220" w:rsidR="00FD45CD" w:rsidRPr="00DA12F7" w:rsidRDefault="00C15A99" w:rsidP="00FD45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A20EB0">
        <w:rPr>
          <w:rFonts w:ascii="Arial" w:hAnsi="Arial" w:cs="Arial"/>
          <w:b/>
          <w:sz w:val="24"/>
          <w:szCs w:val="24"/>
        </w:rPr>
        <w:t xml:space="preserve">, </w:t>
      </w:r>
      <w:r w:rsidR="00E762F1">
        <w:rPr>
          <w:rFonts w:ascii="Arial" w:hAnsi="Arial" w:cs="Arial"/>
          <w:b/>
          <w:sz w:val="24"/>
          <w:szCs w:val="24"/>
        </w:rPr>
        <w:t>C</w:t>
      </w:r>
      <w:r>
        <w:rPr>
          <w:rFonts w:ascii="Arial" w:hAnsi="Arial" w:cs="Arial"/>
          <w:b/>
          <w:sz w:val="24"/>
          <w:szCs w:val="24"/>
        </w:rPr>
        <w:t>zech Republic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2BD8D61A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C15A99">
        <w:rPr>
          <w:rFonts w:ascii="Arial" w:hAnsi="Arial"/>
          <w:sz w:val="24"/>
        </w:rPr>
        <w:t>5</w:t>
      </w:r>
      <w:r w:rsidR="000D4C5E">
        <w:rPr>
          <w:rFonts w:ascii="Arial" w:hAnsi="Arial"/>
          <w:sz w:val="24"/>
        </w:rPr>
        <w:t>.</w:t>
      </w:r>
      <w:r w:rsidR="003B41B2">
        <w:rPr>
          <w:rFonts w:ascii="Arial" w:hAnsi="Arial"/>
          <w:sz w:val="24"/>
        </w:rPr>
        <w:t>2</w:t>
      </w:r>
      <w:r w:rsidR="000D4C5E">
        <w:rPr>
          <w:rFonts w:ascii="Arial" w:hAnsi="Arial"/>
          <w:sz w:val="24"/>
        </w:rPr>
        <w:t>.</w:t>
      </w:r>
      <w:r w:rsidR="009A465D">
        <w:rPr>
          <w:rFonts w:ascii="Arial" w:hAnsi="Arial"/>
          <w:sz w:val="24"/>
        </w:rPr>
        <w:t>1</w:t>
      </w:r>
      <w:r w:rsidR="000D4C5E">
        <w:rPr>
          <w:rFonts w:ascii="Arial" w:hAnsi="Arial"/>
          <w:sz w:val="24"/>
        </w:rPr>
        <w:t>.</w:t>
      </w:r>
      <w:r w:rsidR="003B41B2">
        <w:rPr>
          <w:rFonts w:ascii="Arial" w:hAnsi="Arial"/>
          <w:sz w:val="24"/>
        </w:rPr>
        <w:t>2.</w:t>
      </w:r>
      <w:r w:rsidR="00E762F1">
        <w:rPr>
          <w:rFonts w:ascii="Arial" w:hAnsi="Arial"/>
          <w:sz w:val="24"/>
        </w:rPr>
        <w:t>3</w:t>
      </w:r>
      <w:r w:rsidR="00460121">
        <w:rPr>
          <w:rFonts w:ascii="Arial" w:hAnsi="Arial"/>
          <w:sz w:val="24"/>
        </w:rPr>
        <w:t>.</w:t>
      </w:r>
      <w:r w:rsidR="00E762F1">
        <w:rPr>
          <w:rFonts w:ascii="Arial" w:hAnsi="Arial"/>
          <w:sz w:val="24"/>
        </w:rPr>
        <w:t>5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1B9E2B93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E762F1">
        <w:rPr>
          <w:rFonts w:ascii="Arial" w:hAnsi="Arial"/>
          <w:sz w:val="22"/>
        </w:rPr>
        <w:t>sPUCCH Power Control</w:t>
      </w:r>
      <w:r w:rsidR="00754128">
        <w:rPr>
          <w:rFonts w:ascii="Arial" w:hAnsi="Arial"/>
          <w:sz w:val="22"/>
        </w:rPr>
        <w:t xml:space="preserve">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5D96C09D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7CE42CD6" w14:textId="02D20CA7" w:rsidR="00374CFA" w:rsidRDefault="00E762F1" w:rsidP="005F0987">
      <w:pPr>
        <w:rPr>
          <w:lang w:val="en-GB"/>
        </w:rPr>
      </w:pPr>
      <w:r>
        <w:rPr>
          <w:lang w:val="en-GB"/>
        </w:rPr>
        <w:t xml:space="preserve">In legacy LTE, the transmit power for PUCCH during subframe </w:t>
      </w:r>
      <m:oMath>
        <m:r>
          <w:rPr>
            <w:rFonts w:ascii="Cambria Math" w:hAnsi="Cambria Math"/>
            <w:lang w:val="en-GB"/>
          </w:rPr>
          <m:t>i</m:t>
        </m:r>
      </m:oMath>
      <w:r w:rsidR="00A11891">
        <w:rPr>
          <w:lang w:val="en-GB"/>
        </w:rPr>
        <w:t xml:space="preserve"> and cell </w:t>
      </w:r>
      <m:oMath>
        <m:r>
          <w:rPr>
            <w:rFonts w:ascii="Cambria Math" w:hAnsi="Cambria Math"/>
            <w:lang w:val="en-GB"/>
          </w:rPr>
          <m:t>c</m:t>
        </m:r>
      </m:oMath>
      <w:r>
        <w:rPr>
          <w:lang w:val="en-GB"/>
        </w:rPr>
        <w:t xml:space="preserve"> is given as:</w:t>
      </w:r>
    </w:p>
    <w:p w14:paraId="771C1107" w14:textId="11710ED7" w:rsidR="00E762F1" w:rsidRPr="00E762F1" w:rsidRDefault="002042C8" w:rsidP="005F0987">
      <w:pPr>
        <w:rPr>
          <w:lang w:val="en-GB"/>
        </w:rPr>
      </w:pPr>
      <m:oMathPara>
        <m:oMath>
          <m:func>
            <m:funcPr>
              <m:ctrlPr>
                <w:rPr>
                  <w:rFonts w:ascii="Cambria Math" w:hAnsi="Cambria Math"/>
                  <w:lang w:val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CMAX,c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o_PUCCH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+P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+h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CQI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HARQ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SR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F,PUCCH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F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TxD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F'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+g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i</m:t>
                      </m:r>
                    </m:e>
                  </m:d>
                </m:e>
              </m:d>
            </m:e>
          </m:func>
          <m:r>
            <w:rPr>
              <w:rFonts w:ascii="Cambria Math" w:hAnsi="Cambria Math"/>
              <w:lang w:val="en-GB"/>
            </w:rPr>
            <m:t xml:space="preserve">. </m:t>
          </m:r>
        </m:oMath>
      </m:oMathPara>
    </w:p>
    <w:p w14:paraId="7B122712" w14:textId="7D21EA88" w:rsidR="00E762F1" w:rsidRPr="005F0987" w:rsidRDefault="00E762F1" w:rsidP="003B1E5D">
      <w:pPr>
        <w:jc w:val="both"/>
        <w:rPr>
          <w:lang w:val="en-GB"/>
        </w:rPr>
      </w:pPr>
      <w:r>
        <w:rPr>
          <w:lang w:val="en-GB"/>
        </w:rPr>
        <w:t xml:space="preserve">The closed-loop parameter </w:t>
      </w:r>
      <m:oMath>
        <m:r>
          <w:rPr>
            <w:rFonts w:ascii="Cambria Math" w:hAnsi="Cambria Math"/>
            <w:lang w:val="en-GB"/>
          </w:rPr>
          <m:t>g(i)</m:t>
        </m:r>
      </m:oMath>
      <w:r>
        <w:rPr>
          <w:lang w:val="en-GB"/>
        </w:rPr>
        <w:t xml:space="preserve"> is controlled by the eNB through the TPC command in the DL grant.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o_PUCCH</m:t>
            </m:r>
          </m:sub>
        </m:sSub>
      </m:oMath>
      <w:r>
        <w:rPr>
          <w:lang w:val="en-GB"/>
        </w:rPr>
        <w:t xml:space="preserve"> indicates the eNB received power per RB, and consists of two components, one cell-specific and the other one UE-specific. Further, </w:t>
      </w:r>
      <m:oMath>
        <m:r>
          <w:rPr>
            <w:rFonts w:ascii="Cambria Math" w:hAnsi="Cambria Math"/>
            <w:lang w:val="en-GB"/>
          </w:rPr>
          <m:t>h</m:t>
        </m:r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CQI</m:t>
                </m:r>
              </m:sub>
            </m:sSub>
            <m:r>
              <w:rPr>
                <w:rFonts w:ascii="Cambria Math" w:hAnsi="Cambria Math"/>
                <w:lang w:val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HARQ</m:t>
                </m:r>
              </m:sub>
            </m:sSub>
            <m:r>
              <w:rPr>
                <w:rFonts w:ascii="Cambria Math" w:hAnsi="Cambria Math"/>
                <w:lang w:val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SR</m:t>
                </m:r>
              </m:sub>
            </m:sSub>
          </m:e>
        </m:d>
      </m:oMath>
      <w:r>
        <w:rPr>
          <w:lang w:val="en-GB"/>
        </w:rPr>
        <w:t xml:space="preserve"> is dependent on the number of HARQ ACK.NAK, CQI, and SR bits sent by a PUCCH. 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Δ</m:t>
            </m:r>
          </m:e>
          <m:sub>
            <m:r>
              <w:rPr>
                <w:rFonts w:ascii="Cambria Math" w:hAnsi="Cambria Math"/>
                <w:lang w:val="en-GB"/>
              </w:rPr>
              <m:t>F,PUCCH</m:t>
            </m:r>
          </m:sub>
        </m:sSub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F</m:t>
            </m:r>
          </m:e>
        </m:d>
      </m:oMath>
      <w:r>
        <w:rPr>
          <w:lang w:val="en-GB"/>
        </w:rPr>
        <w:t xml:space="preserve"> represents a power offset of PUCCH format F as compared to PUCCH format 1a. Finally,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Δ</m:t>
            </m:r>
          </m:e>
          <m:sub>
            <m:r>
              <w:rPr>
                <w:rFonts w:ascii="Cambria Math" w:hAnsi="Cambria Math"/>
                <w:lang w:val="en-GB"/>
              </w:rPr>
              <m:t>TxD</m:t>
            </m:r>
          </m:sub>
        </m:sSub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F'</m:t>
            </m:r>
          </m:e>
        </m:d>
      </m:oMath>
      <w:r>
        <w:rPr>
          <w:lang w:val="en-GB"/>
        </w:rPr>
        <w:t xml:space="preserve"> is set based on whether </w:t>
      </w:r>
      <w:r w:rsidR="003B1E5D">
        <w:rPr>
          <w:lang w:val="en-GB"/>
        </w:rPr>
        <w:t>transmit diversity is configured or not.</w:t>
      </w:r>
    </w:p>
    <w:p w14:paraId="5803F0F8" w14:textId="608B2FB0" w:rsidR="00A77882" w:rsidRDefault="00EB30D8" w:rsidP="00DB7430">
      <w:pPr>
        <w:pStyle w:val="Heading1"/>
        <w:jc w:val="both"/>
      </w:pPr>
      <w:r>
        <w:t>2</w:t>
      </w:r>
      <w:r w:rsidR="00BA2042" w:rsidRPr="00CC27F5">
        <w:tab/>
      </w:r>
      <w:r w:rsidR="003B1E5D">
        <w:t>sPUCCH Power Control</w:t>
      </w:r>
    </w:p>
    <w:p w14:paraId="15FA3ACE" w14:textId="0030004A" w:rsidR="00DC3DC1" w:rsidRDefault="00C760B8" w:rsidP="001E0A8C">
      <w:pPr>
        <w:jc w:val="both"/>
        <w:rPr>
          <w:lang w:val="en-GB"/>
        </w:rPr>
      </w:pPr>
      <w:r>
        <w:rPr>
          <w:lang w:val="en-GB"/>
        </w:rPr>
        <w:t>So far</w:t>
      </w:r>
      <w:r w:rsidR="003B1E5D">
        <w:rPr>
          <w:lang w:val="en-GB"/>
        </w:rPr>
        <w:t xml:space="preserve">, the sPUCCH formats </w:t>
      </w:r>
      <w:r>
        <w:rPr>
          <w:lang w:val="en-GB"/>
        </w:rPr>
        <w:t>have not been finalized</w:t>
      </w:r>
      <w:r w:rsidR="003B1E5D">
        <w:rPr>
          <w:lang w:val="en-GB"/>
        </w:rPr>
        <w:t>. However, in performing power control for 2-symbol and 1-slot sTTIs, there are general guidelines that should be followed.</w:t>
      </w:r>
    </w:p>
    <w:p w14:paraId="7F95F0EF" w14:textId="0C12412E" w:rsidR="00C05C25" w:rsidRDefault="003B1E5D" w:rsidP="001E0A8C">
      <w:pPr>
        <w:jc w:val="both"/>
        <w:rPr>
          <w:lang w:val="en-GB"/>
        </w:rPr>
      </w:pPr>
      <w:r>
        <w:rPr>
          <w:lang w:val="en-GB"/>
        </w:rPr>
        <w:t xml:space="preserve">First, although the sPUCCH power control could be based on the scheme taken for the legacy LTE, the open-loop parameters should be chosen independently. Further, since a 2-symbol and a 1-slot sPUCCH provide different coverage probabilities, their open-loop parameters could be defined differently. </w:t>
      </w:r>
    </w:p>
    <w:p w14:paraId="085968D2" w14:textId="21CDC0AF" w:rsidR="003B1E5D" w:rsidRDefault="003B1E5D" w:rsidP="001E0A8C">
      <w:pPr>
        <w:jc w:val="both"/>
        <w:rPr>
          <w:b/>
          <w:lang w:val="en-GB"/>
        </w:rPr>
      </w:pPr>
      <w:r w:rsidRPr="003B1E5D">
        <w:rPr>
          <w:b/>
          <w:lang w:val="en-GB"/>
        </w:rPr>
        <w:t>Proposal 1: The open-loop power control parameters for a 2-symbol and 1-slot sPUCCH should be configured independent of those of the legacy PUCCH.</w:t>
      </w:r>
    </w:p>
    <w:p w14:paraId="6D65AF38" w14:textId="320A864B" w:rsidR="003B1E5D" w:rsidRDefault="003B1E5D" w:rsidP="001E0A8C">
      <w:pPr>
        <w:jc w:val="both"/>
        <w:rPr>
          <w:lang w:val="en-GB"/>
        </w:rPr>
      </w:pPr>
      <w:r w:rsidRPr="003B1E5D">
        <w:rPr>
          <w:lang w:val="en-GB"/>
        </w:rPr>
        <w:t xml:space="preserve">Moreover, as mentioned above, the closed-loop power control parameter </w:t>
      </w:r>
      <m:oMath>
        <m:r>
          <w:rPr>
            <w:rFonts w:ascii="Cambria Math" w:hAnsi="Cambria Math"/>
            <w:lang w:val="en-GB"/>
          </w:rPr>
          <m:t>g(i)</m:t>
        </m:r>
      </m:oMath>
      <w:r w:rsidRPr="003B1E5D">
        <w:rPr>
          <w:lang w:val="en-GB"/>
        </w:rPr>
        <w:t xml:space="preserve"> is controlled via a TPC command sent in the DL grant, and is applied to the entire UL subframe. For sPUCCH, the new closed-loop power control parameter should be defined which </w:t>
      </w:r>
      <w:r>
        <w:rPr>
          <w:lang w:val="en-GB"/>
        </w:rPr>
        <w:t xml:space="preserve">is sent </w:t>
      </w:r>
      <w:r w:rsidR="00DD4A51">
        <w:rPr>
          <w:lang w:val="en-GB"/>
        </w:rPr>
        <w:t>via sDCI, and is applied to the corresponding UL sTTI.</w:t>
      </w:r>
    </w:p>
    <w:p w14:paraId="58CEA876" w14:textId="61E4E982" w:rsidR="00DD4A51" w:rsidRDefault="00DD4A51" w:rsidP="001E0A8C">
      <w:pPr>
        <w:jc w:val="both"/>
        <w:rPr>
          <w:b/>
          <w:lang w:val="en-GB"/>
        </w:rPr>
      </w:pPr>
      <w:r w:rsidRPr="00DD4A51">
        <w:rPr>
          <w:b/>
          <w:lang w:val="en-GB"/>
        </w:rPr>
        <w:t>Proposal 2: The closed-loop power control parameter of sPUCCH is controlled via a TPC command within</w:t>
      </w:r>
      <w:r w:rsidR="00956AD3">
        <w:rPr>
          <w:b/>
          <w:lang w:val="en-GB"/>
        </w:rPr>
        <w:t xml:space="preserve"> the DL grant</w:t>
      </w:r>
      <w:r w:rsidRPr="00DD4A51">
        <w:rPr>
          <w:b/>
          <w:lang w:val="en-GB"/>
        </w:rPr>
        <w:t>, and is applied to the corresponding UL sTTI.</w:t>
      </w:r>
    </w:p>
    <w:p w14:paraId="334C08BB" w14:textId="088F5970" w:rsidR="00DC3DC1" w:rsidRDefault="00DC3DC1" w:rsidP="001E0A8C">
      <w:pPr>
        <w:jc w:val="both"/>
        <w:rPr>
          <w:lang w:val="en-GB"/>
        </w:rPr>
      </w:pPr>
      <w:r w:rsidRPr="00DC3DC1">
        <w:rPr>
          <w:lang w:val="en-GB"/>
        </w:rPr>
        <w:t xml:space="preserve">Another important issue to consider is power headroom reporting </w:t>
      </w:r>
      <w:r>
        <w:rPr>
          <w:lang w:val="en-GB"/>
        </w:rPr>
        <w:t xml:space="preserve">(PH) </w:t>
      </w:r>
      <w:r w:rsidRPr="00DC3DC1">
        <w:rPr>
          <w:lang w:val="en-GB"/>
        </w:rPr>
        <w:t>when both 1ms TTI and sTTI can be sent concurrently. If the sPUCCH power can change per sTTI over each subframe, PH reporting for 1ms TTI becomes challenging.</w:t>
      </w:r>
      <w:r>
        <w:rPr>
          <w:lang w:val="en-GB"/>
        </w:rPr>
        <w:t xml:space="preserve"> Hence, it should be decided whether TPC command can be applied to each individual sTTI within a subframe or should only be applied once per subframe. The final design is also dependent on whether a </w:t>
      </w:r>
      <w:r w:rsidR="00066560">
        <w:rPr>
          <w:lang w:val="en-GB"/>
        </w:rPr>
        <w:t xml:space="preserve">simultaneous transmission of 1ms TTI and sTTI is allowed, and if so, the </w:t>
      </w:r>
      <w:r>
        <w:rPr>
          <w:lang w:val="en-GB"/>
        </w:rPr>
        <w:t xml:space="preserve">dynamic power sharing across 1ms TTI and sTTI is adopted, or the maximum power can semi-statically </w:t>
      </w:r>
      <w:r w:rsidR="00F80224">
        <w:rPr>
          <w:lang w:val="en-GB"/>
        </w:rPr>
        <w:t>be split between them.</w:t>
      </w:r>
    </w:p>
    <w:p w14:paraId="4B864440" w14:textId="6F787BA8" w:rsidR="009E1C22" w:rsidRDefault="009E1C22" w:rsidP="009E1C22">
      <w:pPr>
        <w:jc w:val="both"/>
        <w:rPr>
          <w:b/>
          <w:lang w:val="en-GB"/>
        </w:rPr>
      </w:pPr>
      <w:r w:rsidRPr="00DC3DC1">
        <w:rPr>
          <w:b/>
          <w:lang w:val="en-GB"/>
        </w:rPr>
        <w:t xml:space="preserve">Proposal 3: Further study whether </w:t>
      </w:r>
      <w:r>
        <w:rPr>
          <w:b/>
          <w:lang w:val="en-GB"/>
        </w:rPr>
        <w:t>the power of each sPUCCH within a subframe can be controlled independently via its associated grant or should the TPC be applied once per subframe.</w:t>
      </w:r>
    </w:p>
    <w:p w14:paraId="1266F8BE" w14:textId="3EA2E2F5" w:rsidR="009E0303" w:rsidRPr="00113EC6" w:rsidRDefault="001E0A8C" w:rsidP="00113EC6">
      <w:pPr>
        <w:pStyle w:val="Heading1"/>
        <w:ind w:left="0" w:firstLine="0"/>
        <w:jc w:val="both"/>
      </w:pPr>
      <w:r>
        <w:t>3</w:t>
      </w:r>
      <w:r w:rsidR="00491EEE" w:rsidRPr="00E05A22">
        <w:tab/>
      </w:r>
      <w:r w:rsidR="00BA2042">
        <w:t xml:space="preserve">         </w:t>
      </w:r>
      <w:r w:rsidR="00491EEE" w:rsidRPr="00E05A22">
        <w:t xml:space="preserve">Conclusions </w:t>
      </w:r>
      <w:r w:rsidR="009E0303">
        <w:rPr>
          <w:b/>
        </w:rPr>
        <w:t xml:space="preserve"> </w:t>
      </w:r>
    </w:p>
    <w:p w14:paraId="23276724" w14:textId="77777777" w:rsidR="003B1E5D" w:rsidRPr="003B1E5D" w:rsidRDefault="003B1E5D" w:rsidP="003B1E5D">
      <w:pPr>
        <w:jc w:val="both"/>
        <w:rPr>
          <w:b/>
          <w:lang w:val="en-GB"/>
        </w:rPr>
      </w:pPr>
      <w:r w:rsidRPr="003B1E5D">
        <w:rPr>
          <w:b/>
          <w:lang w:val="en-GB"/>
        </w:rPr>
        <w:t>Proposal 1: The open-loop power control parameters for a 2-symbol and 1-slot sPUCCH should be configured independent of those of the legacy PUCCH.</w:t>
      </w:r>
    </w:p>
    <w:p w14:paraId="2036930E" w14:textId="77777777" w:rsidR="00956AD3" w:rsidRDefault="00956AD3" w:rsidP="00956AD3">
      <w:pPr>
        <w:jc w:val="both"/>
        <w:rPr>
          <w:b/>
          <w:lang w:val="en-GB"/>
        </w:rPr>
      </w:pPr>
      <w:r w:rsidRPr="00DD4A51">
        <w:rPr>
          <w:b/>
          <w:lang w:val="en-GB"/>
        </w:rPr>
        <w:lastRenderedPageBreak/>
        <w:t>Proposal 2: The closed-loop power control parameter of sPUCCH is controlled via a TPC command within</w:t>
      </w:r>
      <w:r>
        <w:rPr>
          <w:b/>
          <w:lang w:val="en-GB"/>
        </w:rPr>
        <w:t xml:space="preserve"> the DL grant</w:t>
      </w:r>
      <w:r w:rsidRPr="00DD4A51">
        <w:rPr>
          <w:b/>
          <w:lang w:val="en-GB"/>
        </w:rPr>
        <w:t>, and is applied to the corresponding UL sTTI.</w:t>
      </w:r>
    </w:p>
    <w:p w14:paraId="3E38F159" w14:textId="77777777" w:rsidR="009E1C22" w:rsidRDefault="009E1C22" w:rsidP="009E1C22">
      <w:pPr>
        <w:jc w:val="both"/>
        <w:rPr>
          <w:b/>
          <w:lang w:val="en-GB"/>
        </w:rPr>
      </w:pPr>
      <w:r w:rsidRPr="00DC3DC1">
        <w:rPr>
          <w:b/>
          <w:lang w:val="en-GB"/>
        </w:rPr>
        <w:t xml:space="preserve">Proposal 3: Further study whether </w:t>
      </w:r>
      <w:r>
        <w:rPr>
          <w:b/>
          <w:lang w:val="en-GB"/>
        </w:rPr>
        <w:t>the power of each sPUCCH within a subframe can be controlled independently via its associated grant or should the TPC be applied once per subframe.</w:t>
      </w:r>
    </w:p>
    <w:p w14:paraId="66EF4816" w14:textId="77777777" w:rsidR="001E0A8C" w:rsidRPr="00482B01" w:rsidRDefault="001E0A8C" w:rsidP="000B32A6">
      <w:pPr>
        <w:jc w:val="both"/>
        <w:rPr>
          <w:b/>
          <w:lang w:val="en-GB"/>
        </w:rPr>
      </w:pPr>
    </w:p>
    <w:sectPr w:rsidR="001E0A8C" w:rsidRPr="00482B01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9D099" w14:textId="77777777" w:rsidR="002042C8" w:rsidRDefault="002042C8">
      <w:r>
        <w:separator/>
      </w:r>
    </w:p>
  </w:endnote>
  <w:endnote w:type="continuationSeparator" w:id="0">
    <w:p w14:paraId="1EA0725B" w14:textId="77777777" w:rsidR="002042C8" w:rsidRDefault="002042C8">
      <w:r>
        <w:continuationSeparator/>
      </w:r>
    </w:p>
  </w:endnote>
  <w:endnote w:type="continuationNotice" w:id="1">
    <w:p w14:paraId="6BD36B58" w14:textId="77777777" w:rsidR="002042C8" w:rsidRDefault="002042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6B0542" w:rsidRDefault="006B05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6B0542" w:rsidRDefault="006B05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4DEF9B65" w:rsidR="006B0542" w:rsidRDefault="006B05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500A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500A6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BA0237" w14:textId="77777777" w:rsidR="002042C8" w:rsidRDefault="002042C8">
      <w:r>
        <w:separator/>
      </w:r>
    </w:p>
  </w:footnote>
  <w:footnote w:type="continuationSeparator" w:id="0">
    <w:p w14:paraId="7E8C3C13" w14:textId="77777777" w:rsidR="002042C8" w:rsidRDefault="002042C8">
      <w:r>
        <w:continuationSeparator/>
      </w:r>
    </w:p>
  </w:footnote>
  <w:footnote w:type="continuationNotice" w:id="1">
    <w:p w14:paraId="71649195" w14:textId="77777777" w:rsidR="002042C8" w:rsidRDefault="002042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6B0542" w:rsidRDefault="006B05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E1F0625"/>
    <w:multiLevelType w:val="hybridMultilevel"/>
    <w:tmpl w:val="B8982612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63AA3D88"/>
    <w:multiLevelType w:val="hybridMultilevel"/>
    <w:tmpl w:val="731A26C6"/>
    <w:lvl w:ilvl="0" w:tplc="906E3CD2">
      <w:start w:val="1"/>
      <w:numFmt w:val="decimal"/>
      <w:pStyle w:val="Heading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BF42D8"/>
    <w:multiLevelType w:val="hybridMultilevel"/>
    <w:tmpl w:val="4308162E"/>
    <w:lvl w:ilvl="0" w:tplc="3F12E348">
      <w:start w:val="1"/>
      <w:numFmt w:val="decimal"/>
      <w:pStyle w:val="Heading5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9EF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E75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5FD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0E3"/>
    <w:rsid w:val="000377B8"/>
    <w:rsid w:val="00037A21"/>
    <w:rsid w:val="00037C88"/>
    <w:rsid w:val="000404F2"/>
    <w:rsid w:val="000417B6"/>
    <w:rsid w:val="000421A0"/>
    <w:rsid w:val="000422E6"/>
    <w:rsid w:val="000429D0"/>
    <w:rsid w:val="00042B1B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2F9F"/>
    <w:rsid w:val="00053A47"/>
    <w:rsid w:val="00054700"/>
    <w:rsid w:val="00054D76"/>
    <w:rsid w:val="00054F5A"/>
    <w:rsid w:val="00055B35"/>
    <w:rsid w:val="0005602E"/>
    <w:rsid w:val="00056057"/>
    <w:rsid w:val="000565AE"/>
    <w:rsid w:val="000570A3"/>
    <w:rsid w:val="000570E2"/>
    <w:rsid w:val="0005759C"/>
    <w:rsid w:val="000576D0"/>
    <w:rsid w:val="00057F6C"/>
    <w:rsid w:val="00060BE0"/>
    <w:rsid w:val="00060D34"/>
    <w:rsid w:val="00060FDB"/>
    <w:rsid w:val="000612C5"/>
    <w:rsid w:val="00061CAB"/>
    <w:rsid w:val="00061FD7"/>
    <w:rsid w:val="00062B65"/>
    <w:rsid w:val="00062CA8"/>
    <w:rsid w:val="00063297"/>
    <w:rsid w:val="00063E21"/>
    <w:rsid w:val="00063F57"/>
    <w:rsid w:val="0006549C"/>
    <w:rsid w:val="0006633C"/>
    <w:rsid w:val="00066560"/>
    <w:rsid w:val="00066576"/>
    <w:rsid w:val="00066696"/>
    <w:rsid w:val="000667D1"/>
    <w:rsid w:val="00066B79"/>
    <w:rsid w:val="0006722B"/>
    <w:rsid w:val="0006739D"/>
    <w:rsid w:val="0006774C"/>
    <w:rsid w:val="000708A9"/>
    <w:rsid w:val="0007140F"/>
    <w:rsid w:val="0007164E"/>
    <w:rsid w:val="000716FB"/>
    <w:rsid w:val="000727E3"/>
    <w:rsid w:val="00072BEC"/>
    <w:rsid w:val="00072CD5"/>
    <w:rsid w:val="00072EFA"/>
    <w:rsid w:val="000732F1"/>
    <w:rsid w:val="000743A0"/>
    <w:rsid w:val="000743B4"/>
    <w:rsid w:val="00074A64"/>
    <w:rsid w:val="00074BF5"/>
    <w:rsid w:val="00075680"/>
    <w:rsid w:val="00075C29"/>
    <w:rsid w:val="00077EB9"/>
    <w:rsid w:val="000801D8"/>
    <w:rsid w:val="00080783"/>
    <w:rsid w:val="0008205A"/>
    <w:rsid w:val="0008257A"/>
    <w:rsid w:val="000831C7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2C1E"/>
    <w:rsid w:val="000931C3"/>
    <w:rsid w:val="00093B1F"/>
    <w:rsid w:val="00094EF2"/>
    <w:rsid w:val="0009559C"/>
    <w:rsid w:val="0009709B"/>
    <w:rsid w:val="000A0733"/>
    <w:rsid w:val="000A0D72"/>
    <w:rsid w:val="000A0E99"/>
    <w:rsid w:val="000A13DD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BA0"/>
    <w:rsid w:val="000A6CFE"/>
    <w:rsid w:val="000B1B68"/>
    <w:rsid w:val="000B1CD3"/>
    <w:rsid w:val="000B1FBE"/>
    <w:rsid w:val="000B23E2"/>
    <w:rsid w:val="000B245F"/>
    <w:rsid w:val="000B247A"/>
    <w:rsid w:val="000B256B"/>
    <w:rsid w:val="000B32A6"/>
    <w:rsid w:val="000B3F37"/>
    <w:rsid w:val="000B53AC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E6C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3A7A"/>
    <w:rsid w:val="000D41F3"/>
    <w:rsid w:val="000D4324"/>
    <w:rsid w:val="000D4C5E"/>
    <w:rsid w:val="000D4DE6"/>
    <w:rsid w:val="000D545E"/>
    <w:rsid w:val="000D5958"/>
    <w:rsid w:val="000D59CC"/>
    <w:rsid w:val="000D59D6"/>
    <w:rsid w:val="000D69D4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63B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075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5300"/>
    <w:rsid w:val="000F6974"/>
    <w:rsid w:val="000F6AFA"/>
    <w:rsid w:val="000F7452"/>
    <w:rsid w:val="000F794D"/>
    <w:rsid w:val="000F7F19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8EC"/>
    <w:rsid w:val="00107A94"/>
    <w:rsid w:val="00110030"/>
    <w:rsid w:val="00110086"/>
    <w:rsid w:val="0011051C"/>
    <w:rsid w:val="00110AE3"/>
    <w:rsid w:val="00110FFF"/>
    <w:rsid w:val="00111011"/>
    <w:rsid w:val="00111345"/>
    <w:rsid w:val="001115C0"/>
    <w:rsid w:val="00111AD9"/>
    <w:rsid w:val="00112B8F"/>
    <w:rsid w:val="00112CFB"/>
    <w:rsid w:val="001134DA"/>
    <w:rsid w:val="00113EC6"/>
    <w:rsid w:val="001140FA"/>
    <w:rsid w:val="001146A3"/>
    <w:rsid w:val="00114B8D"/>
    <w:rsid w:val="00114EA7"/>
    <w:rsid w:val="0011538D"/>
    <w:rsid w:val="00115B96"/>
    <w:rsid w:val="00115CD0"/>
    <w:rsid w:val="00115F55"/>
    <w:rsid w:val="00117957"/>
    <w:rsid w:val="00117C13"/>
    <w:rsid w:val="00120545"/>
    <w:rsid w:val="00121412"/>
    <w:rsid w:val="00123993"/>
    <w:rsid w:val="0012467D"/>
    <w:rsid w:val="00124A01"/>
    <w:rsid w:val="00124D4C"/>
    <w:rsid w:val="00124D8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11D"/>
    <w:rsid w:val="001341A7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C4B"/>
    <w:rsid w:val="00155E24"/>
    <w:rsid w:val="00156045"/>
    <w:rsid w:val="001560ED"/>
    <w:rsid w:val="001563F1"/>
    <w:rsid w:val="001572A5"/>
    <w:rsid w:val="0015737A"/>
    <w:rsid w:val="00157847"/>
    <w:rsid w:val="00160786"/>
    <w:rsid w:val="00160A67"/>
    <w:rsid w:val="00161617"/>
    <w:rsid w:val="00161870"/>
    <w:rsid w:val="00161AEB"/>
    <w:rsid w:val="00162262"/>
    <w:rsid w:val="00162BD5"/>
    <w:rsid w:val="001630E4"/>
    <w:rsid w:val="001635BA"/>
    <w:rsid w:val="001639BC"/>
    <w:rsid w:val="0016465B"/>
    <w:rsid w:val="001647FA"/>
    <w:rsid w:val="001651C2"/>
    <w:rsid w:val="00166868"/>
    <w:rsid w:val="001669CF"/>
    <w:rsid w:val="00166EA1"/>
    <w:rsid w:val="00167857"/>
    <w:rsid w:val="00167C50"/>
    <w:rsid w:val="00172414"/>
    <w:rsid w:val="00172C20"/>
    <w:rsid w:val="00174152"/>
    <w:rsid w:val="001746E6"/>
    <w:rsid w:val="00174883"/>
    <w:rsid w:val="00174DDB"/>
    <w:rsid w:val="001752EC"/>
    <w:rsid w:val="001755CA"/>
    <w:rsid w:val="00175891"/>
    <w:rsid w:val="001758E7"/>
    <w:rsid w:val="00175B5A"/>
    <w:rsid w:val="00176C16"/>
    <w:rsid w:val="0017768B"/>
    <w:rsid w:val="00177A0D"/>
    <w:rsid w:val="00177EBD"/>
    <w:rsid w:val="0018016C"/>
    <w:rsid w:val="00181B3A"/>
    <w:rsid w:val="001820B2"/>
    <w:rsid w:val="001828E0"/>
    <w:rsid w:val="00183A98"/>
    <w:rsid w:val="00184E82"/>
    <w:rsid w:val="00185B95"/>
    <w:rsid w:val="00185E59"/>
    <w:rsid w:val="001907C8"/>
    <w:rsid w:val="00191211"/>
    <w:rsid w:val="00191727"/>
    <w:rsid w:val="00191EBF"/>
    <w:rsid w:val="00191F2D"/>
    <w:rsid w:val="001925E5"/>
    <w:rsid w:val="0019331B"/>
    <w:rsid w:val="001934FD"/>
    <w:rsid w:val="00193B10"/>
    <w:rsid w:val="00193D91"/>
    <w:rsid w:val="0019403F"/>
    <w:rsid w:val="00194642"/>
    <w:rsid w:val="0019564C"/>
    <w:rsid w:val="0019573B"/>
    <w:rsid w:val="00195CF1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400"/>
    <w:rsid w:val="001A7697"/>
    <w:rsid w:val="001A76CF"/>
    <w:rsid w:val="001B00B2"/>
    <w:rsid w:val="001B023D"/>
    <w:rsid w:val="001B0257"/>
    <w:rsid w:val="001B0989"/>
    <w:rsid w:val="001B1670"/>
    <w:rsid w:val="001B1ABF"/>
    <w:rsid w:val="001B23B3"/>
    <w:rsid w:val="001B2993"/>
    <w:rsid w:val="001B2DDB"/>
    <w:rsid w:val="001B34E4"/>
    <w:rsid w:val="001B3999"/>
    <w:rsid w:val="001B3A29"/>
    <w:rsid w:val="001B454C"/>
    <w:rsid w:val="001B4E04"/>
    <w:rsid w:val="001B5332"/>
    <w:rsid w:val="001B6D3D"/>
    <w:rsid w:val="001B70CF"/>
    <w:rsid w:val="001B7AB3"/>
    <w:rsid w:val="001C0085"/>
    <w:rsid w:val="001C0588"/>
    <w:rsid w:val="001C063F"/>
    <w:rsid w:val="001C16A9"/>
    <w:rsid w:val="001C1748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63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3817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0A8C"/>
    <w:rsid w:val="001E216A"/>
    <w:rsid w:val="001E21FC"/>
    <w:rsid w:val="001E220A"/>
    <w:rsid w:val="001E2419"/>
    <w:rsid w:val="001E24F9"/>
    <w:rsid w:val="001E2563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6C06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39B9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1F7B80"/>
    <w:rsid w:val="0020032D"/>
    <w:rsid w:val="002003F3"/>
    <w:rsid w:val="002007C1"/>
    <w:rsid w:val="00200BF9"/>
    <w:rsid w:val="00201197"/>
    <w:rsid w:val="002015BA"/>
    <w:rsid w:val="00201AFC"/>
    <w:rsid w:val="00202561"/>
    <w:rsid w:val="0020293F"/>
    <w:rsid w:val="002034AA"/>
    <w:rsid w:val="002034DF"/>
    <w:rsid w:val="002035D1"/>
    <w:rsid w:val="00203D16"/>
    <w:rsid w:val="002042C8"/>
    <w:rsid w:val="00204733"/>
    <w:rsid w:val="002047DE"/>
    <w:rsid w:val="00204900"/>
    <w:rsid w:val="00204A5A"/>
    <w:rsid w:val="00204BEA"/>
    <w:rsid w:val="00204C07"/>
    <w:rsid w:val="00205635"/>
    <w:rsid w:val="00205653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15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6A29"/>
    <w:rsid w:val="00217206"/>
    <w:rsid w:val="00217441"/>
    <w:rsid w:val="002202EC"/>
    <w:rsid w:val="00220B3D"/>
    <w:rsid w:val="00220C22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6F93"/>
    <w:rsid w:val="002279D2"/>
    <w:rsid w:val="00227FF3"/>
    <w:rsid w:val="00230814"/>
    <w:rsid w:val="002309A5"/>
    <w:rsid w:val="00230AD3"/>
    <w:rsid w:val="00230FCF"/>
    <w:rsid w:val="002314BC"/>
    <w:rsid w:val="002314EE"/>
    <w:rsid w:val="00231C70"/>
    <w:rsid w:val="00231D67"/>
    <w:rsid w:val="00233352"/>
    <w:rsid w:val="00235F2E"/>
    <w:rsid w:val="00236F71"/>
    <w:rsid w:val="00237779"/>
    <w:rsid w:val="00237D3F"/>
    <w:rsid w:val="00237E83"/>
    <w:rsid w:val="002400D6"/>
    <w:rsid w:val="00241C8A"/>
    <w:rsid w:val="00242284"/>
    <w:rsid w:val="00242C9E"/>
    <w:rsid w:val="0024353D"/>
    <w:rsid w:val="00243ACD"/>
    <w:rsid w:val="00244767"/>
    <w:rsid w:val="00244924"/>
    <w:rsid w:val="00244DF7"/>
    <w:rsid w:val="0024511F"/>
    <w:rsid w:val="00245492"/>
    <w:rsid w:val="00246327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41E"/>
    <w:rsid w:val="00256B8F"/>
    <w:rsid w:val="00257A62"/>
    <w:rsid w:val="00260587"/>
    <w:rsid w:val="002605CB"/>
    <w:rsid w:val="0026075E"/>
    <w:rsid w:val="00260998"/>
    <w:rsid w:val="00261D05"/>
    <w:rsid w:val="00262830"/>
    <w:rsid w:val="00262952"/>
    <w:rsid w:val="00263BC6"/>
    <w:rsid w:val="00263EA2"/>
    <w:rsid w:val="002640EA"/>
    <w:rsid w:val="002644D5"/>
    <w:rsid w:val="0026511B"/>
    <w:rsid w:val="00265701"/>
    <w:rsid w:val="00265996"/>
    <w:rsid w:val="00265A57"/>
    <w:rsid w:val="00265B7E"/>
    <w:rsid w:val="00266210"/>
    <w:rsid w:val="002669F7"/>
    <w:rsid w:val="00266A13"/>
    <w:rsid w:val="0026716C"/>
    <w:rsid w:val="002676D3"/>
    <w:rsid w:val="00270087"/>
    <w:rsid w:val="002718BB"/>
    <w:rsid w:val="002727C8"/>
    <w:rsid w:val="00272FEB"/>
    <w:rsid w:val="002738C9"/>
    <w:rsid w:val="00273B2D"/>
    <w:rsid w:val="00273CFB"/>
    <w:rsid w:val="00273F03"/>
    <w:rsid w:val="002756D5"/>
    <w:rsid w:val="0027598E"/>
    <w:rsid w:val="00275AD2"/>
    <w:rsid w:val="00276A51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783"/>
    <w:rsid w:val="00280B1C"/>
    <w:rsid w:val="00280FBF"/>
    <w:rsid w:val="00282055"/>
    <w:rsid w:val="00282BA3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572"/>
    <w:rsid w:val="00291C52"/>
    <w:rsid w:val="002923B9"/>
    <w:rsid w:val="00292C30"/>
    <w:rsid w:val="0029308D"/>
    <w:rsid w:val="00293467"/>
    <w:rsid w:val="00293504"/>
    <w:rsid w:val="00293928"/>
    <w:rsid w:val="002944CA"/>
    <w:rsid w:val="00295C43"/>
    <w:rsid w:val="0029639B"/>
    <w:rsid w:val="00296FD8"/>
    <w:rsid w:val="0029743A"/>
    <w:rsid w:val="00297465"/>
    <w:rsid w:val="00297DBE"/>
    <w:rsid w:val="002A0598"/>
    <w:rsid w:val="002A0724"/>
    <w:rsid w:val="002A07C1"/>
    <w:rsid w:val="002A08EC"/>
    <w:rsid w:val="002A1DF0"/>
    <w:rsid w:val="002A1EBB"/>
    <w:rsid w:val="002A205B"/>
    <w:rsid w:val="002A3668"/>
    <w:rsid w:val="002A36FE"/>
    <w:rsid w:val="002A4CEE"/>
    <w:rsid w:val="002A53DF"/>
    <w:rsid w:val="002A544B"/>
    <w:rsid w:val="002A7431"/>
    <w:rsid w:val="002B03CD"/>
    <w:rsid w:val="002B0459"/>
    <w:rsid w:val="002B07BF"/>
    <w:rsid w:val="002B0805"/>
    <w:rsid w:val="002B0FD5"/>
    <w:rsid w:val="002B11A0"/>
    <w:rsid w:val="002B26D2"/>
    <w:rsid w:val="002B2C92"/>
    <w:rsid w:val="002B318B"/>
    <w:rsid w:val="002B3738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1FB7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225"/>
    <w:rsid w:val="002C6374"/>
    <w:rsid w:val="002C7B03"/>
    <w:rsid w:val="002D0657"/>
    <w:rsid w:val="002D080E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D78F9"/>
    <w:rsid w:val="002E042F"/>
    <w:rsid w:val="002E0AC5"/>
    <w:rsid w:val="002E134C"/>
    <w:rsid w:val="002E16BC"/>
    <w:rsid w:val="002E1946"/>
    <w:rsid w:val="002E1A18"/>
    <w:rsid w:val="002E1BAE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7F"/>
    <w:rsid w:val="002F1E03"/>
    <w:rsid w:val="002F2AE0"/>
    <w:rsid w:val="002F2FB7"/>
    <w:rsid w:val="002F3827"/>
    <w:rsid w:val="002F413F"/>
    <w:rsid w:val="002F44AD"/>
    <w:rsid w:val="002F45D3"/>
    <w:rsid w:val="002F5C18"/>
    <w:rsid w:val="002F5D8F"/>
    <w:rsid w:val="002F5FDA"/>
    <w:rsid w:val="002F6C8C"/>
    <w:rsid w:val="002F7D48"/>
    <w:rsid w:val="0030000D"/>
    <w:rsid w:val="003005AC"/>
    <w:rsid w:val="00300A26"/>
    <w:rsid w:val="003011C0"/>
    <w:rsid w:val="0030121F"/>
    <w:rsid w:val="00301890"/>
    <w:rsid w:val="00302034"/>
    <w:rsid w:val="003024DE"/>
    <w:rsid w:val="00302701"/>
    <w:rsid w:val="00303442"/>
    <w:rsid w:val="003044B9"/>
    <w:rsid w:val="00305A86"/>
    <w:rsid w:val="0030643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5A0B"/>
    <w:rsid w:val="00316717"/>
    <w:rsid w:val="00317050"/>
    <w:rsid w:val="00320B56"/>
    <w:rsid w:val="00320F94"/>
    <w:rsid w:val="003216FE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267C"/>
    <w:rsid w:val="0033306E"/>
    <w:rsid w:val="00333DC8"/>
    <w:rsid w:val="00335250"/>
    <w:rsid w:val="003358D3"/>
    <w:rsid w:val="0033592C"/>
    <w:rsid w:val="00335B9C"/>
    <w:rsid w:val="00336164"/>
    <w:rsid w:val="003407E8"/>
    <w:rsid w:val="0034150F"/>
    <w:rsid w:val="0034298C"/>
    <w:rsid w:val="0034305B"/>
    <w:rsid w:val="00343E84"/>
    <w:rsid w:val="003444EB"/>
    <w:rsid w:val="00344778"/>
    <w:rsid w:val="00344F78"/>
    <w:rsid w:val="0034511B"/>
    <w:rsid w:val="003456F8"/>
    <w:rsid w:val="00345740"/>
    <w:rsid w:val="003500A6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80B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3401"/>
    <w:rsid w:val="00364283"/>
    <w:rsid w:val="003643CE"/>
    <w:rsid w:val="00364C7A"/>
    <w:rsid w:val="00365493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CFA"/>
    <w:rsid w:val="00374F06"/>
    <w:rsid w:val="00375BD2"/>
    <w:rsid w:val="0037620B"/>
    <w:rsid w:val="003764FA"/>
    <w:rsid w:val="00376A34"/>
    <w:rsid w:val="00376AD6"/>
    <w:rsid w:val="00376C0D"/>
    <w:rsid w:val="0037709A"/>
    <w:rsid w:val="003773C7"/>
    <w:rsid w:val="00377569"/>
    <w:rsid w:val="003778AC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7EC"/>
    <w:rsid w:val="00383D4B"/>
    <w:rsid w:val="00383D7C"/>
    <w:rsid w:val="003848D9"/>
    <w:rsid w:val="003858DF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69B"/>
    <w:rsid w:val="00394E4F"/>
    <w:rsid w:val="003959A9"/>
    <w:rsid w:val="0039665F"/>
    <w:rsid w:val="00396D81"/>
    <w:rsid w:val="00397DDE"/>
    <w:rsid w:val="003A0311"/>
    <w:rsid w:val="003A0A60"/>
    <w:rsid w:val="003A0E26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44FC"/>
    <w:rsid w:val="003A5125"/>
    <w:rsid w:val="003A590E"/>
    <w:rsid w:val="003A5AB1"/>
    <w:rsid w:val="003A5D83"/>
    <w:rsid w:val="003A5F1C"/>
    <w:rsid w:val="003A6D8E"/>
    <w:rsid w:val="003A7354"/>
    <w:rsid w:val="003B0B4D"/>
    <w:rsid w:val="003B1041"/>
    <w:rsid w:val="003B1B0A"/>
    <w:rsid w:val="003B1DFE"/>
    <w:rsid w:val="003B1E5D"/>
    <w:rsid w:val="003B1E84"/>
    <w:rsid w:val="003B2360"/>
    <w:rsid w:val="003B3F9B"/>
    <w:rsid w:val="003B41B2"/>
    <w:rsid w:val="003B4485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C3C"/>
    <w:rsid w:val="003C0FB1"/>
    <w:rsid w:val="003C1734"/>
    <w:rsid w:val="003C1F75"/>
    <w:rsid w:val="003C23C3"/>
    <w:rsid w:val="003C28E6"/>
    <w:rsid w:val="003C4F25"/>
    <w:rsid w:val="003C5113"/>
    <w:rsid w:val="003C5FE4"/>
    <w:rsid w:val="003C6C83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1A3"/>
    <w:rsid w:val="003D3C11"/>
    <w:rsid w:val="003D4350"/>
    <w:rsid w:val="003D4409"/>
    <w:rsid w:val="003D4A54"/>
    <w:rsid w:val="003D5717"/>
    <w:rsid w:val="003D5B80"/>
    <w:rsid w:val="003D620B"/>
    <w:rsid w:val="003D676A"/>
    <w:rsid w:val="003D6873"/>
    <w:rsid w:val="003D68E7"/>
    <w:rsid w:val="003D7FB8"/>
    <w:rsid w:val="003E02DF"/>
    <w:rsid w:val="003E04EE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2AA"/>
    <w:rsid w:val="003E46DB"/>
    <w:rsid w:val="003E4CDB"/>
    <w:rsid w:val="003E6592"/>
    <w:rsid w:val="003E6B0B"/>
    <w:rsid w:val="003F04A7"/>
    <w:rsid w:val="003F0656"/>
    <w:rsid w:val="003F074F"/>
    <w:rsid w:val="003F0EBC"/>
    <w:rsid w:val="003F1133"/>
    <w:rsid w:val="003F1673"/>
    <w:rsid w:val="003F169A"/>
    <w:rsid w:val="003F2034"/>
    <w:rsid w:val="003F2244"/>
    <w:rsid w:val="003F23B6"/>
    <w:rsid w:val="003F2624"/>
    <w:rsid w:val="003F2711"/>
    <w:rsid w:val="003F34A4"/>
    <w:rsid w:val="003F3978"/>
    <w:rsid w:val="003F3B26"/>
    <w:rsid w:val="003F3CCB"/>
    <w:rsid w:val="003F3DA7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49B3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973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4814"/>
    <w:rsid w:val="00425C97"/>
    <w:rsid w:val="00426034"/>
    <w:rsid w:val="00426359"/>
    <w:rsid w:val="0042654A"/>
    <w:rsid w:val="00426644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3173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37CC2"/>
    <w:rsid w:val="0044035D"/>
    <w:rsid w:val="0044166C"/>
    <w:rsid w:val="00441FE8"/>
    <w:rsid w:val="00442856"/>
    <w:rsid w:val="00442AF0"/>
    <w:rsid w:val="004430FD"/>
    <w:rsid w:val="00443174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7226"/>
    <w:rsid w:val="0044747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65F"/>
    <w:rsid w:val="00455CC0"/>
    <w:rsid w:val="00456114"/>
    <w:rsid w:val="004562F8"/>
    <w:rsid w:val="00456971"/>
    <w:rsid w:val="0045742D"/>
    <w:rsid w:val="004574AB"/>
    <w:rsid w:val="00460121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2F27"/>
    <w:rsid w:val="00463146"/>
    <w:rsid w:val="004641FE"/>
    <w:rsid w:val="0046434B"/>
    <w:rsid w:val="00464649"/>
    <w:rsid w:val="00465573"/>
    <w:rsid w:val="004659F2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2E29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2B01"/>
    <w:rsid w:val="00482F20"/>
    <w:rsid w:val="004832EE"/>
    <w:rsid w:val="00483CCA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7F9"/>
    <w:rsid w:val="00487852"/>
    <w:rsid w:val="00487C42"/>
    <w:rsid w:val="00490165"/>
    <w:rsid w:val="004904AD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0E21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71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0CB9"/>
    <w:rsid w:val="004D18FA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CA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FD8"/>
    <w:rsid w:val="004E4242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B30"/>
    <w:rsid w:val="004F2FC3"/>
    <w:rsid w:val="004F3155"/>
    <w:rsid w:val="004F31D6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85C"/>
    <w:rsid w:val="00503EC5"/>
    <w:rsid w:val="00503F53"/>
    <w:rsid w:val="005043A3"/>
    <w:rsid w:val="00504A7C"/>
    <w:rsid w:val="00504FF2"/>
    <w:rsid w:val="005052AC"/>
    <w:rsid w:val="00505A2A"/>
    <w:rsid w:val="00505BED"/>
    <w:rsid w:val="00505E39"/>
    <w:rsid w:val="00506571"/>
    <w:rsid w:val="00506700"/>
    <w:rsid w:val="00506C2E"/>
    <w:rsid w:val="00506C9A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974"/>
    <w:rsid w:val="00523B71"/>
    <w:rsid w:val="00523F32"/>
    <w:rsid w:val="005251DA"/>
    <w:rsid w:val="00525515"/>
    <w:rsid w:val="005255CE"/>
    <w:rsid w:val="00525CAE"/>
    <w:rsid w:val="00526C8A"/>
    <w:rsid w:val="00526E72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9EB"/>
    <w:rsid w:val="00534D96"/>
    <w:rsid w:val="0053542C"/>
    <w:rsid w:val="0053572F"/>
    <w:rsid w:val="005408FD"/>
    <w:rsid w:val="005415B2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81"/>
    <w:rsid w:val="00552AC3"/>
    <w:rsid w:val="005533EA"/>
    <w:rsid w:val="0055348E"/>
    <w:rsid w:val="00553C13"/>
    <w:rsid w:val="00554999"/>
    <w:rsid w:val="005555A1"/>
    <w:rsid w:val="00556431"/>
    <w:rsid w:val="00556461"/>
    <w:rsid w:val="00557004"/>
    <w:rsid w:val="005570E7"/>
    <w:rsid w:val="00560546"/>
    <w:rsid w:val="00560C47"/>
    <w:rsid w:val="005612F8"/>
    <w:rsid w:val="00561A55"/>
    <w:rsid w:val="0056200F"/>
    <w:rsid w:val="00562276"/>
    <w:rsid w:val="005622DF"/>
    <w:rsid w:val="005639EE"/>
    <w:rsid w:val="00563B5A"/>
    <w:rsid w:val="0056434D"/>
    <w:rsid w:val="005649A2"/>
    <w:rsid w:val="00564D6E"/>
    <w:rsid w:val="00564EB2"/>
    <w:rsid w:val="0056710F"/>
    <w:rsid w:val="0056719E"/>
    <w:rsid w:val="00567D6E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A62"/>
    <w:rsid w:val="00595B80"/>
    <w:rsid w:val="00596788"/>
    <w:rsid w:val="005968C4"/>
    <w:rsid w:val="00596A82"/>
    <w:rsid w:val="00596BAE"/>
    <w:rsid w:val="00597605"/>
    <w:rsid w:val="005A05C6"/>
    <w:rsid w:val="005A0753"/>
    <w:rsid w:val="005A0789"/>
    <w:rsid w:val="005A167B"/>
    <w:rsid w:val="005A2229"/>
    <w:rsid w:val="005A2832"/>
    <w:rsid w:val="005A2AAD"/>
    <w:rsid w:val="005A320D"/>
    <w:rsid w:val="005A3468"/>
    <w:rsid w:val="005A3487"/>
    <w:rsid w:val="005A35EA"/>
    <w:rsid w:val="005A36E3"/>
    <w:rsid w:val="005A4A64"/>
    <w:rsid w:val="005A4DF1"/>
    <w:rsid w:val="005A50FE"/>
    <w:rsid w:val="005A59CF"/>
    <w:rsid w:val="005A6CB4"/>
    <w:rsid w:val="005A7ECD"/>
    <w:rsid w:val="005A7F72"/>
    <w:rsid w:val="005B0096"/>
    <w:rsid w:val="005B097C"/>
    <w:rsid w:val="005B1CC4"/>
    <w:rsid w:val="005B1D3E"/>
    <w:rsid w:val="005B2EB8"/>
    <w:rsid w:val="005B33A1"/>
    <w:rsid w:val="005B3C05"/>
    <w:rsid w:val="005B5251"/>
    <w:rsid w:val="005B54FE"/>
    <w:rsid w:val="005B5A55"/>
    <w:rsid w:val="005B5F56"/>
    <w:rsid w:val="005B67F6"/>
    <w:rsid w:val="005B7D8A"/>
    <w:rsid w:val="005C01AE"/>
    <w:rsid w:val="005C0904"/>
    <w:rsid w:val="005C09BF"/>
    <w:rsid w:val="005C0D61"/>
    <w:rsid w:val="005C0DE6"/>
    <w:rsid w:val="005C17D4"/>
    <w:rsid w:val="005C18B0"/>
    <w:rsid w:val="005C1B10"/>
    <w:rsid w:val="005C2EA8"/>
    <w:rsid w:val="005C3901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1468"/>
    <w:rsid w:val="005D2043"/>
    <w:rsid w:val="005D20FC"/>
    <w:rsid w:val="005D220E"/>
    <w:rsid w:val="005D23B2"/>
    <w:rsid w:val="005D2464"/>
    <w:rsid w:val="005D2EE8"/>
    <w:rsid w:val="005D32EE"/>
    <w:rsid w:val="005D35F8"/>
    <w:rsid w:val="005D38CA"/>
    <w:rsid w:val="005D4722"/>
    <w:rsid w:val="005D4884"/>
    <w:rsid w:val="005D49D1"/>
    <w:rsid w:val="005D4C17"/>
    <w:rsid w:val="005D5E46"/>
    <w:rsid w:val="005D64A5"/>
    <w:rsid w:val="005D680B"/>
    <w:rsid w:val="005D6B30"/>
    <w:rsid w:val="005D72C5"/>
    <w:rsid w:val="005D7AA9"/>
    <w:rsid w:val="005D7CD9"/>
    <w:rsid w:val="005E0010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A05"/>
    <w:rsid w:val="005E7CAF"/>
    <w:rsid w:val="005F0931"/>
    <w:rsid w:val="005F0987"/>
    <w:rsid w:val="005F0C46"/>
    <w:rsid w:val="005F1533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413"/>
    <w:rsid w:val="00602949"/>
    <w:rsid w:val="00602CFB"/>
    <w:rsid w:val="00602F2F"/>
    <w:rsid w:val="00602FB5"/>
    <w:rsid w:val="0060342E"/>
    <w:rsid w:val="0060384D"/>
    <w:rsid w:val="006039C5"/>
    <w:rsid w:val="0060515F"/>
    <w:rsid w:val="0060587E"/>
    <w:rsid w:val="00605FE7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40A"/>
    <w:rsid w:val="006135B2"/>
    <w:rsid w:val="006144BB"/>
    <w:rsid w:val="00614CB4"/>
    <w:rsid w:val="00614EE6"/>
    <w:rsid w:val="006151F5"/>
    <w:rsid w:val="00615BDB"/>
    <w:rsid w:val="0061641A"/>
    <w:rsid w:val="00616A04"/>
    <w:rsid w:val="0061717F"/>
    <w:rsid w:val="00617D03"/>
    <w:rsid w:val="00617E9E"/>
    <w:rsid w:val="00617F82"/>
    <w:rsid w:val="00620686"/>
    <w:rsid w:val="006209E8"/>
    <w:rsid w:val="0062116C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9AF"/>
    <w:rsid w:val="00635CC3"/>
    <w:rsid w:val="00636041"/>
    <w:rsid w:val="00636094"/>
    <w:rsid w:val="006373C7"/>
    <w:rsid w:val="006379B5"/>
    <w:rsid w:val="00637E00"/>
    <w:rsid w:val="00640222"/>
    <w:rsid w:val="00640E17"/>
    <w:rsid w:val="00641061"/>
    <w:rsid w:val="006412CA"/>
    <w:rsid w:val="00641D4F"/>
    <w:rsid w:val="00641E4B"/>
    <w:rsid w:val="006427D6"/>
    <w:rsid w:val="006428E2"/>
    <w:rsid w:val="00642D10"/>
    <w:rsid w:val="006430B5"/>
    <w:rsid w:val="0064366D"/>
    <w:rsid w:val="00644200"/>
    <w:rsid w:val="00647D2D"/>
    <w:rsid w:val="0065064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6C6"/>
    <w:rsid w:val="00657741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527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CBB"/>
    <w:rsid w:val="00670ECD"/>
    <w:rsid w:val="00673037"/>
    <w:rsid w:val="006730FA"/>
    <w:rsid w:val="00673D7C"/>
    <w:rsid w:val="00673FBF"/>
    <w:rsid w:val="00674460"/>
    <w:rsid w:val="006744FB"/>
    <w:rsid w:val="006755FF"/>
    <w:rsid w:val="00676867"/>
    <w:rsid w:val="00676A4B"/>
    <w:rsid w:val="00676C9B"/>
    <w:rsid w:val="00677E8D"/>
    <w:rsid w:val="00680A97"/>
    <w:rsid w:val="00680C3F"/>
    <w:rsid w:val="0068102D"/>
    <w:rsid w:val="00681803"/>
    <w:rsid w:val="0068193D"/>
    <w:rsid w:val="0068226B"/>
    <w:rsid w:val="00682ED3"/>
    <w:rsid w:val="0068370B"/>
    <w:rsid w:val="00683BAE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4BB"/>
    <w:rsid w:val="006979CD"/>
    <w:rsid w:val="00697FE2"/>
    <w:rsid w:val="006A0B49"/>
    <w:rsid w:val="006A1313"/>
    <w:rsid w:val="006A2347"/>
    <w:rsid w:val="006A24B3"/>
    <w:rsid w:val="006A2A3D"/>
    <w:rsid w:val="006A40F0"/>
    <w:rsid w:val="006A46C7"/>
    <w:rsid w:val="006A49B5"/>
    <w:rsid w:val="006A5A36"/>
    <w:rsid w:val="006A5A82"/>
    <w:rsid w:val="006A5BC7"/>
    <w:rsid w:val="006A5C44"/>
    <w:rsid w:val="006A5DE5"/>
    <w:rsid w:val="006A636A"/>
    <w:rsid w:val="006A67BB"/>
    <w:rsid w:val="006A6B69"/>
    <w:rsid w:val="006A6F85"/>
    <w:rsid w:val="006B0542"/>
    <w:rsid w:val="006B089F"/>
    <w:rsid w:val="006B1938"/>
    <w:rsid w:val="006B19B2"/>
    <w:rsid w:val="006B1DA2"/>
    <w:rsid w:val="006B1F5F"/>
    <w:rsid w:val="006B2064"/>
    <w:rsid w:val="006B3AD6"/>
    <w:rsid w:val="006B4262"/>
    <w:rsid w:val="006B4F5B"/>
    <w:rsid w:val="006B5922"/>
    <w:rsid w:val="006B5FBD"/>
    <w:rsid w:val="006B67DE"/>
    <w:rsid w:val="006B6C94"/>
    <w:rsid w:val="006B6E3E"/>
    <w:rsid w:val="006B788C"/>
    <w:rsid w:val="006B7CE3"/>
    <w:rsid w:val="006C0900"/>
    <w:rsid w:val="006C09DD"/>
    <w:rsid w:val="006C1ECD"/>
    <w:rsid w:val="006C1EF3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753"/>
    <w:rsid w:val="006D1F1A"/>
    <w:rsid w:val="006D21FF"/>
    <w:rsid w:val="006D493C"/>
    <w:rsid w:val="006D5C5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1"/>
    <w:rsid w:val="006E7969"/>
    <w:rsid w:val="006F0B08"/>
    <w:rsid w:val="006F0C12"/>
    <w:rsid w:val="006F0EB1"/>
    <w:rsid w:val="006F1636"/>
    <w:rsid w:val="006F16B4"/>
    <w:rsid w:val="006F2083"/>
    <w:rsid w:val="006F2CCB"/>
    <w:rsid w:val="006F2E9D"/>
    <w:rsid w:val="006F314D"/>
    <w:rsid w:val="006F57A2"/>
    <w:rsid w:val="006F59D4"/>
    <w:rsid w:val="006F5CDF"/>
    <w:rsid w:val="006F6BE1"/>
    <w:rsid w:val="006F72D8"/>
    <w:rsid w:val="006F738F"/>
    <w:rsid w:val="006F7E42"/>
    <w:rsid w:val="0070023A"/>
    <w:rsid w:val="0070076F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287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1E7"/>
    <w:rsid w:val="00720484"/>
    <w:rsid w:val="00720F93"/>
    <w:rsid w:val="007214AF"/>
    <w:rsid w:val="00721E1D"/>
    <w:rsid w:val="00722752"/>
    <w:rsid w:val="00722CD9"/>
    <w:rsid w:val="007231A3"/>
    <w:rsid w:val="00723B7C"/>
    <w:rsid w:val="00724357"/>
    <w:rsid w:val="00724426"/>
    <w:rsid w:val="00724685"/>
    <w:rsid w:val="00724A3E"/>
    <w:rsid w:val="00725045"/>
    <w:rsid w:val="00725CB6"/>
    <w:rsid w:val="00726281"/>
    <w:rsid w:val="00726C1B"/>
    <w:rsid w:val="00727AA5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AEF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FE7"/>
    <w:rsid w:val="00753030"/>
    <w:rsid w:val="00753440"/>
    <w:rsid w:val="0075379D"/>
    <w:rsid w:val="00753819"/>
    <w:rsid w:val="00753DAC"/>
    <w:rsid w:val="00753DDF"/>
    <w:rsid w:val="00754128"/>
    <w:rsid w:val="00754E83"/>
    <w:rsid w:val="00754FB6"/>
    <w:rsid w:val="00755151"/>
    <w:rsid w:val="00755B06"/>
    <w:rsid w:val="0075603B"/>
    <w:rsid w:val="00756C09"/>
    <w:rsid w:val="007570E6"/>
    <w:rsid w:val="00757A61"/>
    <w:rsid w:val="0076002A"/>
    <w:rsid w:val="007600A8"/>
    <w:rsid w:val="00760D79"/>
    <w:rsid w:val="007619FB"/>
    <w:rsid w:val="00761F93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6EB7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4E4"/>
    <w:rsid w:val="007768F2"/>
    <w:rsid w:val="00776E9E"/>
    <w:rsid w:val="00777126"/>
    <w:rsid w:val="007773CD"/>
    <w:rsid w:val="0077789B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594C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46D"/>
    <w:rsid w:val="007916D2"/>
    <w:rsid w:val="00792A72"/>
    <w:rsid w:val="00792ECC"/>
    <w:rsid w:val="007935FA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5F4B"/>
    <w:rsid w:val="0079710A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39ED"/>
    <w:rsid w:val="007A4C0C"/>
    <w:rsid w:val="007A5493"/>
    <w:rsid w:val="007A59AD"/>
    <w:rsid w:val="007A5A5A"/>
    <w:rsid w:val="007A5BC2"/>
    <w:rsid w:val="007A618D"/>
    <w:rsid w:val="007A712E"/>
    <w:rsid w:val="007A765B"/>
    <w:rsid w:val="007B0253"/>
    <w:rsid w:val="007B0512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2195"/>
    <w:rsid w:val="007C508D"/>
    <w:rsid w:val="007C52ED"/>
    <w:rsid w:val="007C533F"/>
    <w:rsid w:val="007C53A1"/>
    <w:rsid w:val="007C5BA2"/>
    <w:rsid w:val="007C5DB6"/>
    <w:rsid w:val="007C64BC"/>
    <w:rsid w:val="007C6714"/>
    <w:rsid w:val="007C675F"/>
    <w:rsid w:val="007C6835"/>
    <w:rsid w:val="007C7D55"/>
    <w:rsid w:val="007C7EF3"/>
    <w:rsid w:val="007D0118"/>
    <w:rsid w:val="007D014E"/>
    <w:rsid w:val="007D11B6"/>
    <w:rsid w:val="007D13C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0F01"/>
    <w:rsid w:val="007E1479"/>
    <w:rsid w:val="007E1BF0"/>
    <w:rsid w:val="007E1C10"/>
    <w:rsid w:val="007E1CB1"/>
    <w:rsid w:val="007E201B"/>
    <w:rsid w:val="007E218F"/>
    <w:rsid w:val="007E276E"/>
    <w:rsid w:val="007E2B64"/>
    <w:rsid w:val="007E2BE4"/>
    <w:rsid w:val="007E3051"/>
    <w:rsid w:val="007E36D9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0FAF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7025"/>
    <w:rsid w:val="00820221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79E"/>
    <w:rsid w:val="00827A8A"/>
    <w:rsid w:val="008304D0"/>
    <w:rsid w:val="00830D11"/>
    <w:rsid w:val="008314F0"/>
    <w:rsid w:val="008319D3"/>
    <w:rsid w:val="00832BE4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83B"/>
    <w:rsid w:val="00853A21"/>
    <w:rsid w:val="00853BD0"/>
    <w:rsid w:val="00854983"/>
    <w:rsid w:val="00854DBE"/>
    <w:rsid w:val="00855C75"/>
    <w:rsid w:val="008565B1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2CB"/>
    <w:rsid w:val="008734E7"/>
    <w:rsid w:val="0087404E"/>
    <w:rsid w:val="008744DD"/>
    <w:rsid w:val="00874A90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6298"/>
    <w:rsid w:val="00896468"/>
    <w:rsid w:val="00896AD1"/>
    <w:rsid w:val="008970B5"/>
    <w:rsid w:val="008971D9"/>
    <w:rsid w:val="008A0473"/>
    <w:rsid w:val="008A16AE"/>
    <w:rsid w:val="008A24A5"/>
    <w:rsid w:val="008A24BD"/>
    <w:rsid w:val="008A2593"/>
    <w:rsid w:val="008A2993"/>
    <w:rsid w:val="008A2B4D"/>
    <w:rsid w:val="008A36ED"/>
    <w:rsid w:val="008A422F"/>
    <w:rsid w:val="008A42D8"/>
    <w:rsid w:val="008A45B1"/>
    <w:rsid w:val="008A4BAF"/>
    <w:rsid w:val="008A59E9"/>
    <w:rsid w:val="008A5BCF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37"/>
    <w:rsid w:val="008B3D4F"/>
    <w:rsid w:val="008B3F50"/>
    <w:rsid w:val="008B4B0D"/>
    <w:rsid w:val="008B4B33"/>
    <w:rsid w:val="008B511C"/>
    <w:rsid w:val="008B53D0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203"/>
    <w:rsid w:val="008C2453"/>
    <w:rsid w:val="008C2920"/>
    <w:rsid w:val="008C32F7"/>
    <w:rsid w:val="008C436D"/>
    <w:rsid w:val="008C4853"/>
    <w:rsid w:val="008C48F2"/>
    <w:rsid w:val="008C5040"/>
    <w:rsid w:val="008C5BE7"/>
    <w:rsid w:val="008C608A"/>
    <w:rsid w:val="008C730E"/>
    <w:rsid w:val="008C74CC"/>
    <w:rsid w:val="008C7C3C"/>
    <w:rsid w:val="008C7F77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AA1"/>
    <w:rsid w:val="008E0E8C"/>
    <w:rsid w:val="008E16C5"/>
    <w:rsid w:val="008E2051"/>
    <w:rsid w:val="008E2525"/>
    <w:rsid w:val="008E28A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0BC"/>
    <w:rsid w:val="008F4107"/>
    <w:rsid w:val="008F4807"/>
    <w:rsid w:val="008F4BFE"/>
    <w:rsid w:val="008F4F27"/>
    <w:rsid w:val="008F50ED"/>
    <w:rsid w:val="008F56B5"/>
    <w:rsid w:val="008F595E"/>
    <w:rsid w:val="008F78E4"/>
    <w:rsid w:val="008F7AEE"/>
    <w:rsid w:val="00900BAA"/>
    <w:rsid w:val="009010B6"/>
    <w:rsid w:val="00901845"/>
    <w:rsid w:val="00901AAA"/>
    <w:rsid w:val="0090242C"/>
    <w:rsid w:val="00903281"/>
    <w:rsid w:val="009035F5"/>
    <w:rsid w:val="009037A0"/>
    <w:rsid w:val="009045C7"/>
    <w:rsid w:val="009046D9"/>
    <w:rsid w:val="00904E2A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7B7"/>
    <w:rsid w:val="009108A7"/>
    <w:rsid w:val="00911E1A"/>
    <w:rsid w:val="009123B9"/>
    <w:rsid w:val="009126A5"/>
    <w:rsid w:val="00912DDD"/>
    <w:rsid w:val="00913087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AB2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403A"/>
    <w:rsid w:val="009342DF"/>
    <w:rsid w:val="009353FF"/>
    <w:rsid w:val="00935B7C"/>
    <w:rsid w:val="009365EB"/>
    <w:rsid w:val="00936F26"/>
    <w:rsid w:val="009400D0"/>
    <w:rsid w:val="0094086F"/>
    <w:rsid w:val="009409C7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B40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11A"/>
    <w:rsid w:val="009515E0"/>
    <w:rsid w:val="00951995"/>
    <w:rsid w:val="00951B63"/>
    <w:rsid w:val="00951C7E"/>
    <w:rsid w:val="00951CF6"/>
    <w:rsid w:val="00951DBE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6AD3"/>
    <w:rsid w:val="009572CB"/>
    <w:rsid w:val="00957679"/>
    <w:rsid w:val="009576C5"/>
    <w:rsid w:val="00957C19"/>
    <w:rsid w:val="00957D9C"/>
    <w:rsid w:val="00960483"/>
    <w:rsid w:val="00960DC9"/>
    <w:rsid w:val="00960F93"/>
    <w:rsid w:val="009612F1"/>
    <w:rsid w:val="00961527"/>
    <w:rsid w:val="00961B8B"/>
    <w:rsid w:val="00961BF6"/>
    <w:rsid w:val="00962AA0"/>
    <w:rsid w:val="00962CB3"/>
    <w:rsid w:val="00963164"/>
    <w:rsid w:val="00963275"/>
    <w:rsid w:val="0096347D"/>
    <w:rsid w:val="009636D8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17"/>
    <w:rsid w:val="009773CE"/>
    <w:rsid w:val="0097780F"/>
    <w:rsid w:val="009778AB"/>
    <w:rsid w:val="00981CB6"/>
    <w:rsid w:val="00982AB4"/>
    <w:rsid w:val="00983061"/>
    <w:rsid w:val="0098312F"/>
    <w:rsid w:val="00983223"/>
    <w:rsid w:val="00983704"/>
    <w:rsid w:val="00984206"/>
    <w:rsid w:val="00984C53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2DC0"/>
    <w:rsid w:val="009930C0"/>
    <w:rsid w:val="00993A38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18AF"/>
    <w:rsid w:val="009A2261"/>
    <w:rsid w:val="009A253A"/>
    <w:rsid w:val="009A2968"/>
    <w:rsid w:val="009A3DBF"/>
    <w:rsid w:val="009A43FF"/>
    <w:rsid w:val="009A465D"/>
    <w:rsid w:val="009A637B"/>
    <w:rsid w:val="009A67CD"/>
    <w:rsid w:val="009A788B"/>
    <w:rsid w:val="009A7E1C"/>
    <w:rsid w:val="009B003C"/>
    <w:rsid w:val="009B0DFC"/>
    <w:rsid w:val="009B2465"/>
    <w:rsid w:val="009B281C"/>
    <w:rsid w:val="009B285A"/>
    <w:rsid w:val="009B300F"/>
    <w:rsid w:val="009B3745"/>
    <w:rsid w:val="009B46E0"/>
    <w:rsid w:val="009B521B"/>
    <w:rsid w:val="009B5DD5"/>
    <w:rsid w:val="009B64F1"/>
    <w:rsid w:val="009B6752"/>
    <w:rsid w:val="009B6970"/>
    <w:rsid w:val="009B74E2"/>
    <w:rsid w:val="009C00EF"/>
    <w:rsid w:val="009C064F"/>
    <w:rsid w:val="009C1566"/>
    <w:rsid w:val="009C1E0A"/>
    <w:rsid w:val="009C1E9E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C0B"/>
    <w:rsid w:val="009C6DA9"/>
    <w:rsid w:val="009D22EA"/>
    <w:rsid w:val="009D2A1A"/>
    <w:rsid w:val="009D2C4C"/>
    <w:rsid w:val="009D2C71"/>
    <w:rsid w:val="009D3206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0303"/>
    <w:rsid w:val="009E0DE1"/>
    <w:rsid w:val="009E1726"/>
    <w:rsid w:val="009E1C22"/>
    <w:rsid w:val="009E1F70"/>
    <w:rsid w:val="009E2F97"/>
    <w:rsid w:val="009E3790"/>
    <w:rsid w:val="009E3809"/>
    <w:rsid w:val="009E3B5F"/>
    <w:rsid w:val="009E3C3E"/>
    <w:rsid w:val="009E457F"/>
    <w:rsid w:val="009E4811"/>
    <w:rsid w:val="009E58D4"/>
    <w:rsid w:val="009E5912"/>
    <w:rsid w:val="009E59CC"/>
    <w:rsid w:val="009E59E8"/>
    <w:rsid w:val="009E6928"/>
    <w:rsid w:val="009E732A"/>
    <w:rsid w:val="009E73D9"/>
    <w:rsid w:val="009F0BCF"/>
    <w:rsid w:val="009F0CD1"/>
    <w:rsid w:val="009F115A"/>
    <w:rsid w:val="009F15B3"/>
    <w:rsid w:val="009F187B"/>
    <w:rsid w:val="009F3592"/>
    <w:rsid w:val="009F38D7"/>
    <w:rsid w:val="009F3CC3"/>
    <w:rsid w:val="009F3F25"/>
    <w:rsid w:val="009F4375"/>
    <w:rsid w:val="009F4769"/>
    <w:rsid w:val="009F4F05"/>
    <w:rsid w:val="009F5218"/>
    <w:rsid w:val="009F6420"/>
    <w:rsid w:val="009F68BE"/>
    <w:rsid w:val="009F7C9F"/>
    <w:rsid w:val="00A0039D"/>
    <w:rsid w:val="00A00574"/>
    <w:rsid w:val="00A008F2"/>
    <w:rsid w:val="00A00ABE"/>
    <w:rsid w:val="00A00B85"/>
    <w:rsid w:val="00A00FBC"/>
    <w:rsid w:val="00A010FB"/>
    <w:rsid w:val="00A02B5C"/>
    <w:rsid w:val="00A02E0F"/>
    <w:rsid w:val="00A0345F"/>
    <w:rsid w:val="00A04447"/>
    <w:rsid w:val="00A04C22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4BA"/>
    <w:rsid w:val="00A10B48"/>
    <w:rsid w:val="00A11891"/>
    <w:rsid w:val="00A11ACA"/>
    <w:rsid w:val="00A11E0F"/>
    <w:rsid w:val="00A12206"/>
    <w:rsid w:val="00A125BD"/>
    <w:rsid w:val="00A12BEE"/>
    <w:rsid w:val="00A13155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0EB0"/>
    <w:rsid w:val="00A2104B"/>
    <w:rsid w:val="00A210E9"/>
    <w:rsid w:val="00A213B0"/>
    <w:rsid w:val="00A21A1F"/>
    <w:rsid w:val="00A21AAA"/>
    <w:rsid w:val="00A21FEA"/>
    <w:rsid w:val="00A221F8"/>
    <w:rsid w:val="00A23DD3"/>
    <w:rsid w:val="00A2470A"/>
    <w:rsid w:val="00A2481C"/>
    <w:rsid w:val="00A2627F"/>
    <w:rsid w:val="00A26883"/>
    <w:rsid w:val="00A30BAE"/>
    <w:rsid w:val="00A30C48"/>
    <w:rsid w:val="00A30D43"/>
    <w:rsid w:val="00A310D6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166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1EC"/>
    <w:rsid w:val="00A6099F"/>
    <w:rsid w:val="00A60ED7"/>
    <w:rsid w:val="00A61828"/>
    <w:rsid w:val="00A61E26"/>
    <w:rsid w:val="00A62137"/>
    <w:rsid w:val="00A622E2"/>
    <w:rsid w:val="00A62B97"/>
    <w:rsid w:val="00A630C0"/>
    <w:rsid w:val="00A63872"/>
    <w:rsid w:val="00A63A37"/>
    <w:rsid w:val="00A644AF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7783B"/>
    <w:rsid w:val="00A77882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865D3"/>
    <w:rsid w:val="00A905F1"/>
    <w:rsid w:val="00A9095C"/>
    <w:rsid w:val="00A90E27"/>
    <w:rsid w:val="00A911C3"/>
    <w:rsid w:val="00A91218"/>
    <w:rsid w:val="00A913B4"/>
    <w:rsid w:val="00A92A8E"/>
    <w:rsid w:val="00A92BA5"/>
    <w:rsid w:val="00A934FE"/>
    <w:rsid w:val="00A935C5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0E79"/>
    <w:rsid w:val="00AA158B"/>
    <w:rsid w:val="00AA1D12"/>
    <w:rsid w:val="00AA216B"/>
    <w:rsid w:val="00AA2CD8"/>
    <w:rsid w:val="00AA30A2"/>
    <w:rsid w:val="00AA35D2"/>
    <w:rsid w:val="00AA37AC"/>
    <w:rsid w:val="00AA398E"/>
    <w:rsid w:val="00AA4409"/>
    <w:rsid w:val="00AA49B7"/>
    <w:rsid w:val="00AA61DD"/>
    <w:rsid w:val="00AA630A"/>
    <w:rsid w:val="00AA67E7"/>
    <w:rsid w:val="00AA69EF"/>
    <w:rsid w:val="00AA6F9A"/>
    <w:rsid w:val="00AA7159"/>
    <w:rsid w:val="00AA76B1"/>
    <w:rsid w:val="00AA7A0E"/>
    <w:rsid w:val="00AB02C8"/>
    <w:rsid w:val="00AB08D0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AC7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99"/>
    <w:rsid w:val="00AC55D6"/>
    <w:rsid w:val="00AC6071"/>
    <w:rsid w:val="00AC62C7"/>
    <w:rsid w:val="00AC63F4"/>
    <w:rsid w:val="00AC7483"/>
    <w:rsid w:val="00AC755E"/>
    <w:rsid w:val="00AC7851"/>
    <w:rsid w:val="00AC7BC4"/>
    <w:rsid w:val="00AD067C"/>
    <w:rsid w:val="00AD163D"/>
    <w:rsid w:val="00AD1744"/>
    <w:rsid w:val="00AD1B03"/>
    <w:rsid w:val="00AD1D48"/>
    <w:rsid w:val="00AD1DFE"/>
    <w:rsid w:val="00AD1F3F"/>
    <w:rsid w:val="00AD2B56"/>
    <w:rsid w:val="00AD2D96"/>
    <w:rsid w:val="00AD3021"/>
    <w:rsid w:val="00AD3049"/>
    <w:rsid w:val="00AD3328"/>
    <w:rsid w:val="00AD3B9D"/>
    <w:rsid w:val="00AD3BEC"/>
    <w:rsid w:val="00AD5B99"/>
    <w:rsid w:val="00AD732B"/>
    <w:rsid w:val="00AD7927"/>
    <w:rsid w:val="00AD7E7F"/>
    <w:rsid w:val="00AE0B70"/>
    <w:rsid w:val="00AE0DC3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3B5"/>
    <w:rsid w:val="00AF66F1"/>
    <w:rsid w:val="00AF7E8C"/>
    <w:rsid w:val="00B00306"/>
    <w:rsid w:val="00B00A5B"/>
    <w:rsid w:val="00B010D3"/>
    <w:rsid w:val="00B015C6"/>
    <w:rsid w:val="00B01CC2"/>
    <w:rsid w:val="00B01F0D"/>
    <w:rsid w:val="00B0238F"/>
    <w:rsid w:val="00B02402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48E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10B"/>
    <w:rsid w:val="00B255A7"/>
    <w:rsid w:val="00B25A70"/>
    <w:rsid w:val="00B25F9A"/>
    <w:rsid w:val="00B263DD"/>
    <w:rsid w:val="00B27080"/>
    <w:rsid w:val="00B272D3"/>
    <w:rsid w:val="00B30645"/>
    <w:rsid w:val="00B30684"/>
    <w:rsid w:val="00B31F85"/>
    <w:rsid w:val="00B32D9A"/>
    <w:rsid w:val="00B33105"/>
    <w:rsid w:val="00B336EB"/>
    <w:rsid w:val="00B3396B"/>
    <w:rsid w:val="00B33C09"/>
    <w:rsid w:val="00B34CA0"/>
    <w:rsid w:val="00B350B6"/>
    <w:rsid w:val="00B35579"/>
    <w:rsid w:val="00B35846"/>
    <w:rsid w:val="00B35E23"/>
    <w:rsid w:val="00B364F3"/>
    <w:rsid w:val="00B36993"/>
    <w:rsid w:val="00B4010C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A55"/>
    <w:rsid w:val="00B43C1E"/>
    <w:rsid w:val="00B43F99"/>
    <w:rsid w:val="00B4485B"/>
    <w:rsid w:val="00B448C2"/>
    <w:rsid w:val="00B45186"/>
    <w:rsid w:val="00B46FB7"/>
    <w:rsid w:val="00B477AA"/>
    <w:rsid w:val="00B4783F"/>
    <w:rsid w:val="00B47CEF"/>
    <w:rsid w:val="00B50C57"/>
    <w:rsid w:val="00B50D90"/>
    <w:rsid w:val="00B52A20"/>
    <w:rsid w:val="00B52D01"/>
    <w:rsid w:val="00B54CD5"/>
    <w:rsid w:val="00B553CF"/>
    <w:rsid w:val="00B553DB"/>
    <w:rsid w:val="00B554C6"/>
    <w:rsid w:val="00B558AB"/>
    <w:rsid w:val="00B55957"/>
    <w:rsid w:val="00B560F8"/>
    <w:rsid w:val="00B566E0"/>
    <w:rsid w:val="00B5685D"/>
    <w:rsid w:val="00B57861"/>
    <w:rsid w:val="00B57900"/>
    <w:rsid w:val="00B57E03"/>
    <w:rsid w:val="00B60D1C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67EA8"/>
    <w:rsid w:val="00B70068"/>
    <w:rsid w:val="00B7013B"/>
    <w:rsid w:val="00B701B4"/>
    <w:rsid w:val="00B7049B"/>
    <w:rsid w:val="00B70EDB"/>
    <w:rsid w:val="00B71922"/>
    <w:rsid w:val="00B71A5D"/>
    <w:rsid w:val="00B71F17"/>
    <w:rsid w:val="00B72444"/>
    <w:rsid w:val="00B72DDF"/>
    <w:rsid w:val="00B737C7"/>
    <w:rsid w:val="00B73E43"/>
    <w:rsid w:val="00B744D0"/>
    <w:rsid w:val="00B74A0D"/>
    <w:rsid w:val="00B74FBD"/>
    <w:rsid w:val="00B75667"/>
    <w:rsid w:val="00B75780"/>
    <w:rsid w:val="00B76A7A"/>
    <w:rsid w:val="00B77B01"/>
    <w:rsid w:val="00B77D8A"/>
    <w:rsid w:val="00B80280"/>
    <w:rsid w:val="00B8041E"/>
    <w:rsid w:val="00B80D16"/>
    <w:rsid w:val="00B81437"/>
    <w:rsid w:val="00B814AA"/>
    <w:rsid w:val="00B81684"/>
    <w:rsid w:val="00B817F4"/>
    <w:rsid w:val="00B821AB"/>
    <w:rsid w:val="00B82BBC"/>
    <w:rsid w:val="00B830F7"/>
    <w:rsid w:val="00B8358C"/>
    <w:rsid w:val="00B83944"/>
    <w:rsid w:val="00B83DF6"/>
    <w:rsid w:val="00B83FEF"/>
    <w:rsid w:val="00B8620A"/>
    <w:rsid w:val="00B86DBB"/>
    <w:rsid w:val="00B86FC3"/>
    <w:rsid w:val="00B9086A"/>
    <w:rsid w:val="00B91DBA"/>
    <w:rsid w:val="00B93093"/>
    <w:rsid w:val="00B93392"/>
    <w:rsid w:val="00B93412"/>
    <w:rsid w:val="00B939D5"/>
    <w:rsid w:val="00B93C36"/>
    <w:rsid w:val="00B93DEE"/>
    <w:rsid w:val="00B94054"/>
    <w:rsid w:val="00B9422E"/>
    <w:rsid w:val="00B94253"/>
    <w:rsid w:val="00B94AC1"/>
    <w:rsid w:val="00B950E8"/>
    <w:rsid w:val="00B954FC"/>
    <w:rsid w:val="00B95926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042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357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06D"/>
    <w:rsid w:val="00BB3F4C"/>
    <w:rsid w:val="00BB5260"/>
    <w:rsid w:val="00BB5FEA"/>
    <w:rsid w:val="00BB69E9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B4C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6D7D"/>
    <w:rsid w:val="00BD7F9E"/>
    <w:rsid w:val="00BE09DC"/>
    <w:rsid w:val="00BE0D74"/>
    <w:rsid w:val="00BE1378"/>
    <w:rsid w:val="00BE1A06"/>
    <w:rsid w:val="00BE20F7"/>
    <w:rsid w:val="00BE2BB7"/>
    <w:rsid w:val="00BE2D9D"/>
    <w:rsid w:val="00BE3C1F"/>
    <w:rsid w:val="00BE40F3"/>
    <w:rsid w:val="00BE4FB6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3A23"/>
    <w:rsid w:val="00BF4B69"/>
    <w:rsid w:val="00BF51F0"/>
    <w:rsid w:val="00BF60E3"/>
    <w:rsid w:val="00BF67D2"/>
    <w:rsid w:val="00BF70A1"/>
    <w:rsid w:val="00BF710E"/>
    <w:rsid w:val="00BF7D43"/>
    <w:rsid w:val="00C00B95"/>
    <w:rsid w:val="00C00D06"/>
    <w:rsid w:val="00C00D60"/>
    <w:rsid w:val="00C013A3"/>
    <w:rsid w:val="00C01B4D"/>
    <w:rsid w:val="00C02C93"/>
    <w:rsid w:val="00C0406D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C25"/>
    <w:rsid w:val="00C05DB8"/>
    <w:rsid w:val="00C06066"/>
    <w:rsid w:val="00C067A4"/>
    <w:rsid w:val="00C076F5"/>
    <w:rsid w:val="00C078CC"/>
    <w:rsid w:val="00C07B8B"/>
    <w:rsid w:val="00C07CAD"/>
    <w:rsid w:val="00C10C19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5A99"/>
    <w:rsid w:val="00C17D89"/>
    <w:rsid w:val="00C20049"/>
    <w:rsid w:val="00C2068D"/>
    <w:rsid w:val="00C206C4"/>
    <w:rsid w:val="00C219B3"/>
    <w:rsid w:val="00C22495"/>
    <w:rsid w:val="00C232DD"/>
    <w:rsid w:val="00C232E3"/>
    <w:rsid w:val="00C23399"/>
    <w:rsid w:val="00C24018"/>
    <w:rsid w:val="00C2423A"/>
    <w:rsid w:val="00C24528"/>
    <w:rsid w:val="00C24DDC"/>
    <w:rsid w:val="00C24EE5"/>
    <w:rsid w:val="00C259DE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5E1A"/>
    <w:rsid w:val="00C36064"/>
    <w:rsid w:val="00C365CC"/>
    <w:rsid w:val="00C36BFA"/>
    <w:rsid w:val="00C37050"/>
    <w:rsid w:val="00C37D75"/>
    <w:rsid w:val="00C4018E"/>
    <w:rsid w:val="00C402D0"/>
    <w:rsid w:val="00C40FA9"/>
    <w:rsid w:val="00C41332"/>
    <w:rsid w:val="00C419A3"/>
    <w:rsid w:val="00C41B56"/>
    <w:rsid w:val="00C41CA4"/>
    <w:rsid w:val="00C41D2B"/>
    <w:rsid w:val="00C444D9"/>
    <w:rsid w:val="00C44500"/>
    <w:rsid w:val="00C447FB"/>
    <w:rsid w:val="00C45BC3"/>
    <w:rsid w:val="00C45D40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16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38A4"/>
    <w:rsid w:val="00C64849"/>
    <w:rsid w:val="00C64D97"/>
    <w:rsid w:val="00C6595A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4261"/>
    <w:rsid w:val="00C75004"/>
    <w:rsid w:val="00C755E8"/>
    <w:rsid w:val="00C75970"/>
    <w:rsid w:val="00C75A42"/>
    <w:rsid w:val="00C75C9D"/>
    <w:rsid w:val="00C760B8"/>
    <w:rsid w:val="00C77113"/>
    <w:rsid w:val="00C779ED"/>
    <w:rsid w:val="00C811D4"/>
    <w:rsid w:val="00C8128C"/>
    <w:rsid w:val="00C8198E"/>
    <w:rsid w:val="00C82C68"/>
    <w:rsid w:val="00C82C71"/>
    <w:rsid w:val="00C82E5F"/>
    <w:rsid w:val="00C83234"/>
    <w:rsid w:val="00C8338A"/>
    <w:rsid w:val="00C83982"/>
    <w:rsid w:val="00C84103"/>
    <w:rsid w:val="00C8567F"/>
    <w:rsid w:val="00C8572A"/>
    <w:rsid w:val="00C85BCA"/>
    <w:rsid w:val="00C8650D"/>
    <w:rsid w:val="00C8772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788"/>
    <w:rsid w:val="00C94BD7"/>
    <w:rsid w:val="00C95730"/>
    <w:rsid w:val="00C95962"/>
    <w:rsid w:val="00C96FBB"/>
    <w:rsid w:val="00C96FE0"/>
    <w:rsid w:val="00C973DA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3814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9A5"/>
    <w:rsid w:val="00CC5A8D"/>
    <w:rsid w:val="00CC606C"/>
    <w:rsid w:val="00CC6B47"/>
    <w:rsid w:val="00CC71EE"/>
    <w:rsid w:val="00CC7D29"/>
    <w:rsid w:val="00CD0407"/>
    <w:rsid w:val="00CD06F6"/>
    <w:rsid w:val="00CD084C"/>
    <w:rsid w:val="00CD0974"/>
    <w:rsid w:val="00CD121B"/>
    <w:rsid w:val="00CD1DD3"/>
    <w:rsid w:val="00CD264D"/>
    <w:rsid w:val="00CD28A8"/>
    <w:rsid w:val="00CD305F"/>
    <w:rsid w:val="00CD309B"/>
    <w:rsid w:val="00CD3122"/>
    <w:rsid w:val="00CD3F09"/>
    <w:rsid w:val="00CD4436"/>
    <w:rsid w:val="00CD492B"/>
    <w:rsid w:val="00CD5C78"/>
    <w:rsid w:val="00CD5DEF"/>
    <w:rsid w:val="00CD64E6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19E1"/>
    <w:rsid w:val="00CE22D6"/>
    <w:rsid w:val="00CE2806"/>
    <w:rsid w:val="00CE3257"/>
    <w:rsid w:val="00CE3684"/>
    <w:rsid w:val="00CE420D"/>
    <w:rsid w:val="00CE42DF"/>
    <w:rsid w:val="00CE4CE7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1C15"/>
    <w:rsid w:val="00CF2304"/>
    <w:rsid w:val="00CF2639"/>
    <w:rsid w:val="00CF2964"/>
    <w:rsid w:val="00CF2ED9"/>
    <w:rsid w:val="00CF35E4"/>
    <w:rsid w:val="00CF399F"/>
    <w:rsid w:val="00CF3F01"/>
    <w:rsid w:val="00CF557C"/>
    <w:rsid w:val="00CF6AF3"/>
    <w:rsid w:val="00CF75C7"/>
    <w:rsid w:val="00CF7C5A"/>
    <w:rsid w:val="00D00D63"/>
    <w:rsid w:val="00D014A9"/>
    <w:rsid w:val="00D017EE"/>
    <w:rsid w:val="00D02369"/>
    <w:rsid w:val="00D02621"/>
    <w:rsid w:val="00D02AC8"/>
    <w:rsid w:val="00D02C36"/>
    <w:rsid w:val="00D0322B"/>
    <w:rsid w:val="00D0332C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2A6"/>
    <w:rsid w:val="00D0798F"/>
    <w:rsid w:val="00D07A46"/>
    <w:rsid w:val="00D07ADD"/>
    <w:rsid w:val="00D10199"/>
    <w:rsid w:val="00D10FB7"/>
    <w:rsid w:val="00D11683"/>
    <w:rsid w:val="00D11873"/>
    <w:rsid w:val="00D11B11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619"/>
    <w:rsid w:val="00D24DBB"/>
    <w:rsid w:val="00D25B79"/>
    <w:rsid w:val="00D25E42"/>
    <w:rsid w:val="00D267DE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5778"/>
    <w:rsid w:val="00D36003"/>
    <w:rsid w:val="00D3610A"/>
    <w:rsid w:val="00D364A5"/>
    <w:rsid w:val="00D366A2"/>
    <w:rsid w:val="00D36706"/>
    <w:rsid w:val="00D367E7"/>
    <w:rsid w:val="00D37F30"/>
    <w:rsid w:val="00D4003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63C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2D20"/>
    <w:rsid w:val="00D84268"/>
    <w:rsid w:val="00D84515"/>
    <w:rsid w:val="00D84824"/>
    <w:rsid w:val="00D84F73"/>
    <w:rsid w:val="00D864E1"/>
    <w:rsid w:val="00D8666C"/>
    <w:rsid w:val="00D86B3B"/>
    <w:rsid w:val="00D876BB"/>
    <w:rsid w:val="00D8778A"/>
    <w:rsid w:val="00D879E0"/>
    <w:rsid w:val="00D87E48"/>
    <w:rsid w:val="00D90446"/>
    <w:rsid w:val="00D90D31"/>
    <w:rsid w:val="00D9120D"/>
    <w:rsid w:val="00D912DF"/>
    <w:rsid w:val="00D91673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AA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6D69"/>
    <w:rsid w:val="00DA7074"/>
    <w:rsid w:val="00DA727D"/>
    <w:rsid w:val="00DA72F5"/>
    <w:rsid w:val="00DA773F"/>
    <w:rsid w:val="00DA7BC7"/>
    <w:rsid w:val="00DB0564"/>
    <w:rsid w:val="00DB1539"/>
    <w:rsid w:val="00DB2014"/>
    <w:rsid w:val="00DB214B"/>
    <w:rsid w:val="00DB21E6"/>
    <w:rsid w:val="00DB220E"/>
    <w:rsid w:val="00DB2369"/>
    <w:rsid w:val="00DB2559"/>
    <w:rsid w:val="00DB272C"/>
    <w:rsid w:val="00DB35C7"/>
    <w:rsid w:val="00DB3618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430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3DC1"/>
    <w:rsid w:val="00DC3E59"/>
    <w:rsid w:val="00DC4A29"/>
    <w:rsid w:val="00DC4B4C"/>
    <w:rsid w:val="00DC4E8D"/>
    <w:rsid w:val="00DC5A5E"/>
    <w:rsid w:val="00DC5CB8"/>
    <w:rsid w:val="00DC60E1"/>
    <w:rsid w:val="00DC6A94"/>
    <w:rsid w:val="00DC76BA"/>
    <w:rsid w:val="00DD132F"/>
    <w:rsid w:val="00DD1521"/>
    <w:rsid w:val="00DD1C2F"/>
    <w:rsid w:val="00DD1ED7"/>
    <w:rsid w:val="00DD1FBC"/>
    <w:rsid w:val="00DD242B"/>
    <w:rsid w:val="00DD2C54"/>
    <w:rsid w:val="00DD3430"/>
    <w:rsid w:val="00DD35A0"/>
    <w:rsid w:val="00DD487A"/>
    <w:rsid w:val="00DD4A51"/>
    <w:rsid w:val="00DD6396"/>
    <w:rsid w:val="00DD6C70"/>
    <w:rsid w:val="00DD6E8E"/>
    <w:rsid w:val="00DD70C8"/>
    <w:rsid w:val="00DD7F36"/>
    <w:rsid w:val="00DE0C03"/>
    <w:rsid w:val="00DE21CF"/>
    <w:rsid w:val="00DE23AF"/>
    <w:rsid w:val="00DE273A"/>
    <w:rsid w:val="00DE3E7C"/>
    <w:rsid w:val="00DE4664"/>
    <w:rsid w:val="00DE4BA3"/>
    <w:rsid w:val="00DE512F"/>
    <w:rsid w:val="00DE5335"/>
    <w:rsid w:val="00DE6DAE"/>
    <w:rsid w:val="00DE7D07"/>
    <w:rsid w:val="00DF02EC"/>
    <w:rsid w:val="00DF098C"/>
    <w:rsid w:val="00DF1249"/>
    <w:rsid w:val="00DF24B9"/>
    <w:rsid w:val="00DF2984"/>
    <w:rsid w:val="00DF2DA0"/>
    <w:rsid w:val="00DF32AF"/>
    <w:rsid w:val="00DF33BE"/>
    <w:rsid w:val="00DF3E4D"/>
    <w:rsid w:val="00DF42F3"/>
    <w:rsid w:val="00DF46CF"/>
    <w:rsid w:val="00DF4D70"/>
    <w:rsid w:val="00DF4F19"/>
    <w:rsid w:val="00DF5270"/>
    <w:rsid w:val="00DF5374"/>
    <w:rsid w:val="00DF5A4B"/>
    <w:rsid w:val="00DF5D97"/>
    <w:rsid w:val="00DF621B"/>
    <w:rsid w:val="00DF6B34"/>
    <w:rsid w:val="00DF6B69"/>
    <w:rsid w:val="00DF7423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320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3BA"/>
    <w:rsid w:val="00E24E3D"/>
    <w:rsid w:val="00E250DB"/>
    <w:rsid w:val="00E2596F"/>
    <w:rsid w:val="00E25D14"/>
    <w:rsid w:val="00E263E4"/>
    <w:rsid w:val="00E30155"/>
    <w:rsid w:val="00E3069F"/>
    <w:rsid w:val="00E306A2"/>
    <w:rsid w:val="00E3116C"/>
    <w:rsid w:val="00E31521"/>
    <w:rsid w:val="00E316C4"/>
    <w:rsid w:val="00E32964"/>
    <w:rsid w:val="00E32D8A"/>
    <w:rsid w:val="00E32E0E"/>
    <w:rsid w:val="00E33222"/>
    <w:rsid w:val="00E33802"/>
    <w:rsid w:val="00E33814"/>
    <w:rsid w:val="00E33D97"/>
    <w:rsid w:val="00E3582D"/>
    <w:rsid w:val="00E35AC6"/>
    <w:rsid w:val="00E35F47"/>
    <w:rsid w:val="00E36306"/>
    <w:rsid w:val="00E36C4E"/>
    <w:rsid w:val="00E377BF"/>
    <w:rsid w:val="00E379BC"/>
    <w:rsid w:val="00E42CC0"/>
    <w:rsid w:val="00E42D6E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6B22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61D"/>
    <w:rsid w:val="00E54EC5"/>
    <w:rsid w:val="00E55335"/>
    <w:rsid w:val="00E55D2A"/>
    <w:rsid w:val="00E55D61"/>
    <w:rsid w:val="00E57FA4"/>
    <w:rsid w:val="00E60ADA"/>
    <w:rsid w:val="00E61C29"/>
    <w:rsid w:val="00E624D8"/>
    <w:rsid w:val="00E632F1"/>
    <w:rsid w:val="00E63B35"/>
    <w:rsid w:val="00E63DB3"/>
    <w:rsid w:val="00E63F2E"/>
    <w:rsid w:val="00E6427E"/>
    <w:rsid w:val="00E645DC"/>
    <w:rsid w:val="00E650F1"/>
    <w:rsid w:val="00E65967"/>
    <w:rsid w:val="00E65EF0"/>
    <w:rsid w:val="00E66044"/>
    <w:rsid w:val="00E668E2"/>
    <w:rsid w:val="00E66FD9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2F1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32B"/>
    <w:rsid w:val="00E904A1"/>
    <w:rsid w:val="00E90FE7"/>
    <w:rsid w:val="00E91515"/>
    <w:rsid w:val="00E91BF2"/>
    <w:rsid w:val="00E91E5F"/>
    <w:rsid w:val="00E92168"/>
    <w:rsid w:val="00E92BD8"/>
    <w:rsid w:val="00E92D93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94A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5F29"/>
    <w:rsid w:val="00EA7499"/>
    <w:rsid w:val="00EA74E3"/>
    <w:rsid w:val="00EA7744"/>
    <w:rsid w:val="00EB178A"/>
    <w:rsid w:val="00EB2435"/>
    <w:rsid w:val="00EB266A"/>
    <w:rsid w:val="00EB3027"/>
    <w:rsid w:val="00EB306C"/>
    <w:rsid w:val="00EB30D8"/>
    <w:rsid w:val="00EB313A"/>
    <w:rsid w:val="00EB3495"/>
    <w:rsid w:val="00EB3542"/>
    <w:rsid w:val="00EB4C14"/>
    <w:rsid w:val="00EB534C"/>
    <w:rsid w:val="00EB5C5F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6491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D7E6A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11E"/>
    <w:rsid w:val="00EE459C"/>
    <w:rsid w:val="00EE45CC"/>
    <w:rsid w:val="00EE62B4"/>
    <w:rsid w:val="00EE66FA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481"/>
    <w:rsid w:val="00F05BA0"/>
    <w:rsid w:val="00F05EED"/>
    <w:rsid w:val="00F05FA6"/>
    <w:rsid w:val="00F062B0"/>
    <w:rsid w:val="00F06F02"/>
    <w:rsid w:val="00F077C0"/>
    <w:rsid w:val="00F0783A"/>
    <w:rsid w:val="00F07C4E"/>
    <w:rsid w:val="00F120AB"/>
    <w:rsid w:val="00F14351"/>
    <w:rsid w:val="00F1482F"/>
    <w:rsid w:val="00F14DA4"/>
    <w:rsid w:val="00F15744"/>
    <w:rsid w:val="00F15A4F"/>
    <w:rsid w:val="00F165FE"/>
    <w:rsid w:val="00F16BB1"/>
    <w:rsid w:val="00F20046"/>
    <w:rsid w:val="00F2014D"/>
    <w:rsid w:val="00F206FE"/>
    <w:rsid w:val="00F209E0"/>
    <w:rsid w:val="00F20EE3"/>
    <w:rsid w:val="00F21048"/>
    <w:rsid w:val="00F2112D"/>
    <w:rsid w:val="00F2116A"/>
    <w:rsid w:val="00F21654"/>
    <w:rsid w:val="00F218EF"/>
    <w:rsid w:val="00F21EC3"/>
    <w:rsid w:val="00F23178"/>
    <w:rsid w:val="00F2357F"/>
    <w:rsid w:val="00F244A8"/>
    <w:rsid w:val="00F24A57"/>
    <w:rsid w:val="00F24F4D"/>
    <w:rsid w:val="00F25139"/>
    <w:rsid w:val="00F25166"/>
    <w:rsid w:val="00F255E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1910"/>
    <w:rsid w:val="00F3250F"/>
    <w:rsid w:val="00F32631"/>
    <w:rsid w:val="00F328BD"/>
    <w:rsid w:val="00F33276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0C0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1B9F"/>
    <w:rsid w:val="00F523A6"/>
    <w:rsid w:val="00F52631"/>
    <w:rsid w:val="00F52635"/>
    <w:rsid w:val="00F52A4B"/>
    <w:rsid w:val="00F533DB"/>
    <w:rsid w:val="00F5352E"/>
    <w:rsid w:val="00F5376A"/>
    <w:rsid w:val="00F53A2D"/>
    <w:rsid w:val="00F53E2D"/>
    <w:rsid w:val="00F54277"/>
    <w:rsid w:val="00F542D8"/>
    <w:rsid w:val="00F548C8"/>
    <w:rsid w:val="00F54986"/>
    <w:rsid w:val="00F54E92"/>
    <w:rsid w:val="00F55A3B"/>
    <w:rsid w:val="00F563B2"/>
    <w:rsid w:val="00F56848"/>
    <w:rsid w:val="00F56FA3"/>
    <w:rsid w:val="00F5765A"/>
    <w:rsid w:val="00F57A26"/>
    <w:rsid w:val="00F57A55"/>
    <w:rsid w:val="00F57C72"/>
    <w:rsid w:val="00F604B7"/>
    <w:rsid w:val="00F60802"/>
    <w:rsid w:val="00F61564"/>
    <w:rsid w:val="00F6190D"/>
    <w:rsid w:val="00F61D1B"/>
    <w:rsid w:val="00F61FDE"/>
    <w:rsid w:val="00F62BB8"/>
    <w:rsid w:val="00F63DE6"/>
    <w:rsid w:val="00F640FB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3B52"/>
    <w:rsid w:val="00F74491"/>
    <w:rsid w:val="00F74A7A"/>
    <w:rsid w:val="00F75AE8"/>
    <w:rsid w:val="00F75B83"/>
    <w:rsid w:val="00F7625A"/>
    <w:rsid w:val="00F76408"/>
    <w:rsid w:val="00F77029"/>
    <w:rsid w:val="00F77CFA"/>
    <w:rsid w:val="00F80224"/>
    <w:rsid w:val="00F80AE2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5AB"/>
    <w:rsid w:val="00F917CC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2"/>
    <w:rsid w:val="00FA1D8F"/>
    <w:rsid w:val="00FA1E61"/>
    <w:rsid w:val="00FA2D8B"/>
    <w:rsid w:val="00FA2FA0"/>
    <w:rsid w:val="00FA35AF"/>
    <w:rsid w:val="00FA53C1"/>
    <w:rsid w:val="00FA5871"/>
    <w:rsid w:val="00FA6225"/>
    <w:rsid w:val="00FA6270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D86"/>
    <w:rsid w:val="00FB2E86"/>
    <w:rsid w:val="00FB2F94"/>
    <w:rsid w:val="00FB35B8"/>
    <w:rsid w:val="00FB3CD6"/>
    <w:rsid w:val="00FB43D4"/>
    <w:rsid w:val="00FB46A4"/>
    <w:rsid w:val="00FB52FD"/>
    <w:rsid w:val="00FB5689"/>
    <w:rsid w:val="00FB5942"/>
    <w:rsid w:val="00FB6D13"/>
    <w:rsid w:val="00FB7340"/>
    <w:rsid w:val="00FB7724"/>
    <w:rsid w:val="00FB7B15"/>
    <w:rsid w:val="00FB7B5D"/>
    <w:rsid w:val="00FC0163"/>
    <w:rsid w:val="00FC09D3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4E55"/>
    <w:rsid w:val="00FD5AFC"/>
    <w:rsid w:val="00FD618D"/>
    <w:rsid w:val="00FD6A3D"/>
    <w:rsid w:val="00FD6BB9"/>
    <w:rsid w:val="00FD6F42"/>
    <w:rsid w:val="00FD7313"/>
    <w:rsid w:val="00FE083F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11A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2AB5"/>
    <w:rsid w:val="00FF51D0"/>
    <w:rsid w:val="00FF52CC"/>
    <w:rsid w:val="00FF5929"/>
    <w:rsid w:val="00FF5A85"/>
    <w:rsid w:val="00FF6227"/>
    <w:rsid w:val="00FF62DF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8E9B100C-E78D-4282-AD84-3BC007776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3358D3"/>
    <w:pPr>
      <w:spacing w:before="120"/>
      <w:ind w:left="360" w:hanging="360"/>
      <w:outlineLvl w:val="1"/>
    </w:pPr>
    <w:rPr>
      <w:sz w:val="28"/>
      <w:lang w:val="en-GB"/>
    </w:rPr>
  </w:style>
  <w:style w:type="paragraph" w:styleId="Heading3">
    <w:name w:val="heading 3"/>
    <w:basedOn w:val="Heading2"/>
    <w:next w:val="Normal"/>
    <w:qFormat/>
    <w:rsid w:val="00155C4B"/>
    <w:pPr>
      <w:numPr>
        <w:numId w:val="2"/>
      </w:numPr>
      <w:outlineLvl w:val="2"/>
    </w:p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numId w:val="3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basedOn w:val="DefaultParagraphFont"/>
    <w:qFormat/>
    <w:rsid w:val="00951DB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FE61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61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154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3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7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97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5191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3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97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HR33RHYHUWRF-4-1718</_dlc_DocId>
    <_dlc_DocIdUrl xmlns="c06861ca-3f08-4d07-bff7-bb15bac121f4">
      <Url>https://projects.qualcomm.com/sites/pentari/_layouts/15/DocIdRedir.aspx?ID=HR33RHYHUWRF-4-1718</Url>
      <Description>HR33RHYHUWRF-4-1718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700C39-3814-48E0-9007-DC7159EF5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63CDC48-5F7B-49E9-AA33-6F64FDA72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Qualcomm User</cp:lastModifiedBy>
  <cp:revision>2</cp:revision>
  <cp:lastPrinted>2016-10-06T20:33:00Z</cp:lastPrinted>
  <dcterms:created xsi:type="dcterms:W3CDTF">2017-08-11T21:51:00Z</dcterms:created>
  <dcterms:modified xsi:type="dcterms:W3CDTF">2017-08-11T21:51:00Z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1950577925</vt:i4>
  </property>
  <property fmtid="{D5CDD505-2E9C-101B-9397-08002B2CF9AE}" pid="3" name="_NewReviewCycle">
    <vt:lpwstr/>
  </property>
  <property fmtid="{D5CDD505-2E9C-101B-9397-08002B2CF9AE}" pid="4" name="_EmailSubject">
    <vt:lpwstr>Contribution Papers</vt:lpwstr>
  </property>
  <property fmtid="{D5CDD505-2E9C-101B-9397-08002B2CF9AE}" pid="5" name="_AuthorEmail">
    <vt:lpwstr>kianoush@qti.qualcomm.com</vt:lpwstr>
  </property>
  <property fmtid="{D5CDD505-2E9C-101B-9397-08002B2CF9AE}" pid="6" name="_AuthorEmailDisplayName">
    <vt:lpwstr>Hosseini, Kianoush</vt:lpwstr>
  </property>
  <property fmtid="{D5CDD505-2E9C-101B-9397-08002B2CF9AE}" pid="7" name="_dlc_DocId">
    <vt:lpwstr>5ACTRJNS4X5K-3-3586</vt:lpwstr>
  </property>
  <property fmtid="{D5CDD505-2E9C-101B-9397-08002B2CF9AE}" pid="8" name="_dlc_DocIdItemGuid">
    <vt:lpwstr>9b231924-4aec-48af-9972-a373ce17b47c</vt:lpwstr>
  </property>
  <property fmtid="{D5CDD505-2E9C-101B-9397-08002B2CF9AE}" pid="9" name="_dlc_DocIdUrl">
    <vt:lpwstr>https://projects.qualcomm.com/sites/espresso/_layouts/15/DocIdRedir.aspx?ID=5ACTRJNS4X5K-3-3586, 5ACTRJNS4X5K-3-3586</vt:lpwstr>
  </property>
  <property fmtid="{D5CDD505-2E9C-101B-9397-08002B2CF9AE}" pid="10" name="ContentTypeId">
    <vt:lpwstr>0x010100BC29BFD66497B943AA3B102F0C7B1355</vt:lpwstr>
  </property>
  <property fmtid="{D5CDD505-2E9C-101B-9397-08002B2CF9AE}" pid="11" name="_PreviousAdHocReviewCycleID">
    <vt:i4>1011036142</vt:i4>
  </property>
  <property fmtid="{D5CDD505-2E9C-101B-9397-08002B2CF9AE}" pid="12" name="_ReviewingToolsShownOnce">
    <vt:lpwstr/>
  </property>
</Properties>
</file>